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2" w:rsidRPr="00441027" w:rsidRDefault="005356A9" w:rsidP="00441027">
      <w:pPr>
        <w:pStyle w:val="Bodytext20"/>
        <w:shd w:val="clear" w:color="auto" w:fill="auto"/>
        <w:spacing w:after="0" w:line="240" w:lineRule="auto"/>
        <w:ind w:right="5920"/>
        <w:rPr>
          <w:b/>
          <w:lang w:val="sr-Cyrl-RS"/>
        </w:rPr>
      </w:pPr>
      <w:r w:rsidRPr="00441027">
        <w:rPr>
          <w:b/>
        </w:rPr>
        <w:t xml:space="preserve">РЕПУБЛИКА СРПСКА ОПШТИНА </w:t>
      </w:r>
      <w:r w:rsidR="00441027" w:rsidRPr="00441027">
        <w:rPr>
          <w:b/>
          <w:lang w:val="sr-Cyrl-RS"/>
        </w:rPr>
        <w:t>ХАН ПИЈЕСАК</w:t>
      </w:r>
      <w:r w:rsidRPr="00441027">
        <w:rPr>
          <w:b/>
        </w:rPr>
        <w:t xml:space="preserve"> </w:t>
      </w:r>
    </w:p>
    <w:p w:rsidR="00441027" w:rsidRP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b/>
          <w:lang w:val="sr-Cyrl-RS"/>
        </w:rPr>
      </w:pPr>
      <w:r w:rsidRPr="00441027">
        <w:rPr>
          <w:b/>
          <w:lang w:val="sr-Cyrl-RS"/>
        </w:rPr>
        <w:t>Одјељење за управљање развојем, привреду, финансије и друштвене дјелатности</w:t>
      </w:r>
    </w:p>
    <w:p w:rsid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lang w:val="sr-Cyrl-RS"/>
        </w:rPr>
      </w:pPr>
    </w:p>
    <w:p w:rsidR="00441027" w:rsidRP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lang w:val="sr-Cyrl-RS"/>
        </w:rPr>
      </w:pPr>
    </w:p>
    <w:p w:rsidR="00F227B2" w:rsidRPr="005564D8" w:rsidRDefault="005564D8">
      <w:pPr>
        <w:pStyle w:val="Bodytext20"/>
        <w:shd w:val="clear" w:color="auto" w:fill="auto"/>
        <w:tabs>
          <w:tab w:val="left" w:pos="802"/>
        </w:tabs>
        <w:spacing w:after="0" w:line="278" w:lineRule="exact"/>
        <w:jc w:val="both"/>
        <w:rPr>
          <w:lang w:val="sr-Cyrl-RS"/>
        </w:rPr>
      </w:pPr>
      <w:r>
        <w:t xml:space="preserve">Број: </w:t>
      </w:r>
      <w:r w:rsidR="0063083E">
        <w:rPr>
          <w:lang w:val="sr-Cyrl-RS"/>
        </w:rPr>
        <w:t>03-</w:t>
      </w:r>
      <w:r w:rsidR="004E3F1C">
        <w:rPr>
          <w:lang w:val="sr-Cyrl-RS"/>
        </w:rPr>
        <w:t xml:space="preserve">363-5/20 </w:t>
      </w:r>
    </w:p>
    <w:p w:rsidR="00F227B2" w:rsidRPr="00441027" w:rsidRDefault="005356A9">
      <w:pPr>
        <w:pStyle w:val="Bodytext20"/>
        <w:shd w:val="clear" w:color="auto" w:fill="auto"/>
        <w:spacing w:after="484" w:line="278" w:lineRule="exact"/>
        <w:jc w:val="both"/>
        <w:rPr>
          <w:lang w:val="sr-Cyrl-RS"/>
        </w:rPr>
      </w:pPr>
      <w:r>
        <w:t xml:space="preserve">Датум: </w:t>
      </w:r>
      <w:r w:rsidR="00B94CD6">
        <w:rPr>
          <w:lang w:val="sr-Latn-BA"/>
        </w:rPr>
        <w:t>28.10</w:t>
      </w:r>
      <w:r w:rsidR="00441027">
        <w:rPr>
          <w:lang w:val="sr-Cyrl-RS"/>
        </w:rPr>
        <w:t>.2020. године</w:t>
      </w:r>
    </w:p>
    <w:p w:rsidR="00F227B2" w:rsidRPr="00B94CD6" w:rsidRDefault="005356A9">
      <w:pPr>
        <w:pStyle w:val="Bodytext20"/>
        <w:shd w:val="clear" w:color="auto" w:fill="auto"/>
        <w:spacing w:after="235"/>
        <w:ind w:firstLine="600"/>
        <w:jc w:val="both"/>
        <w:rPr>
          <w:lang w:val="sr-Cyrl-RS"/>
        </w:rPr>
      </w:pPr>
      <w:r>
        <w:t>На основу члана 47. Закона о уређењу простора и грађењу (''Службени гласник Републике Српс</w:t>
      </w:r>
      <w:r w:rsidR="00FF5798">
        <w:t xml:space="preserve">ке'', број 40/13, 106/15, 3/16), </w:t>
      </w:r>
      <w:r w:rsidR="00FF5798">
        <w:rPr>
          <w:rFonts w:eastAsia="Calibri"/>
          <w:lang w:val="sr-Cyrl-CS"/>
        </w:rPr>
        <w:t xml:space="preserve">и чланом </w:t>
      </w:r>
      <w:r w:rsidR="00A4342E">
        <w:rPr>
          <w:rFonts w:eastAsia="Calibri"/>
          <w:lang w:val="sr-Cyrl-CS"/>
        </w:rPr>
        <w:t>11</w:t>
      </w:r>
      <w:r w:rsidR="00FF5798">
        <w:rPr>
          <w:rFonts w:eastAsia="Calibri"/>
          <w:lang w:val="sr-Cyrl-CS"/>
        </w:rPr>
        <w:t>.</w:t>
      </w:r>
      <w:r w:rsidR="00FF5798" w:rsidRPr="00FF5798">
        <w:rPr>
          <w:rFonts w:eastAsia="Calibri"/>
          <w:lang w:val="sr-Cyrl-CS"/>
        </w:rPr>
        <w:t xml:space="preserve"> </w:t>
      </w:r>
      <w:r w:rsidR="00FF5798">
        <w:rPr>
          <w:rFonts w:eastAsia="Calibri"/>
          <w:lang w:val="sr-Cyrl-CS"/>
        </w:rPr>
        <w:t xml:space="preserve">Одлуке о приступању изради </w:t>
      </w:r>
      <w:r w:rsidR="00A4342E">
        <w:rPr>
          <w:rFonts w:eastAsia="Calibri"/>
          <w:lang w:val="sr-Cyrl-CS"/>
        </w:rPr>
        <w:t>Просторног плана општине Хан Пијесак</w:t>
      </w:r>
      <w:r w:rsidR="00FF5798">
        <w:rPr>
          <w:rFonts w:eastAsia="Calibri"/>
          <w:lang w:val="sr-Cyrl-CS"/>
        </w:rPr>
        <w:t xml:space="preserve"> („Службени гласник општине Хан Пијесак“ број </w:t>
      </w:r>
      <w:r w:rsidR="00A4342E">
        <w:rPr>
          <w:rFonts w:eastAsia="Calibri"/>
          <w:lang w:val="sr-Cyrl-CS"/>
        </w:rPr>
        <w:t>07/17</w:t>
      </w:r>
      <w:r w:rsidR="00825538">
        <w:rPr>
          <w:rFonts w:eastAsia="Calibri"/>
          <w:lang w:val="sr-Cyrl-CS"/>
        </w:rPr>
        <w:t xml:space="preserve">) </w:t>
      </w:r>
      <w:r w:rsidR="00FF5798" w:rsidRPr="005564D8"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 w:rsidRPr="005564D8">
        <w:t xml:space="preserve"> Општине </w:t>
      </w:r>
      <w:r w:rsidR="00FF5798" w:rsidRPr="005564D8">
        <w:rPr>
          <w:lang w:val="sr-Cyrl-RS"/>
        </w:rPr>
        <w:t>Хан Пијесак</w:t>
      </w:r>
      <w:r>
        <w:t xml:space="preserve"> објављује</w:t>
      </w:r>
      <w:r w:rsidR="00B94CD6">
        <w:t xml:space="preserve"> </w:t>
      </w:r>
      <w:r w:rsidR="00B94CD6">
        <w:rPr>
          <w:lang w:val="sr-Cyrl-RS"/>
        </w:rPr>
        <w:t>ДРУГИ ПУТ</w:t>
      </w:r>
    </w:p>
    <w:p w:rsidR="00F227B2" w:rsidRDefault="005356A9">
      <w:pPr>
        <w:pStyle w:val="Heading10"/>
        <w:keepNext/>
        <w:keepLines/>
        <w:shd w:val="clear" w:color="auto" w:fill="auto"/>
        <w:spacing w:before="0" w:after="13" w:line="280" w:lineRule="exact"/>
      </w:pPr>
      <w:bookmarkStart w:id="0" w:name="bookmark0"/>
      <w:r>
        <w:t>О Г Л А С</w:t>
      </w:r>
      <w:bookmarkEnd w:id="0"/>
    </w:p>
    <w:p w:rsidR="00F227B2" w:rsidRDefault="005356A9">
      <w:pPr>
        <w:pStyle w:val="Bodytext30"/>
        <w:shd w:val="clear" w:color="auto" w:fill="auto"/>
        <w:spacing w:before="0"/>
        <w:ind w:firstLine="0"/>
      </w:pPr>
      <w:r>
        <w:t xml:space="preserve">о излагању нацрта </w:t>
      </w:r>
      <w:r w:rsidR="00A4342E">
        <w:rPr>
          <w:lang w:val="sr-Cyrl-RS"/>
        </w:rPr>
        <w:t>Просторног плана општине Хан Пијесак за период 2020. – 2039.</w:t>
      </w:r>
      <w:r>
        <w:t xml:space="preserve"> на јавни увид</w:t>
      </w:r>
    </w:p>
    <w:p w:rsidR="00F227B2" w:rsidRDefault="00D56B2F" w:rsidP="00FF5798">
      <w:pPr>
        <w:pStyle w:val="Bodytext20"/>
        <w:shd w:val="clear" w:color="auto" w:fill="auto"/>
        <w:tabs>
          <w:tab w:val="left" w:pos="305"/>
        </w:tabs>
        <w:spacing w:after="0"/>
        <w:jc w:val="both"/>
      </w:pPr>
      <w:r>
        <w:tab/>
      </w:r>
      <w:r w:rsidR="005356A9">
        <w:t xml:space="preserve">Обавјештава се јавност општине </w:t>
      </w:r>
      <w:r>
        <w:rPr>
          <w:lang w:val="sr-Cyrl-RS"/>
        </w:rPr>
        <w:t>Хан Пијесак</w:t>
      </w:r>
      <w:r w:rsidR="005356A9">
        <w:t xml:space="preserve"> да је </w:t>
      </w:r>
      <w:r w:rsidR="00B94CD6">
        <w:rPr>
          <w:lang w:val="sr-Cyrl-RS"/>
        </w:rPr>
        <w:t>НАЦРТ ПРОСТОРНОГ ПЛАНА</w:t>
      </w:r>
      <w:r w:rsidR="00DB56CB">
        <w:rPr>
          <w:lang w:val="sr-Cyrl-RS"/>
        </w:rPr>
        <w:t xml:space="preserve"> општине Хан Пијесак за период 2020. – 2039.</w:t>
      </w:r>
      <w:r w:rsidR="00DB56CB">
        <w:t xml:space="preserve">, </w:t>
      </w:r>
      <w:r w:rsidR="005356A9">
        <w:t xml:space="preserve">изложен на </w:t>
      </w:r>
      <w:r w:rsidR="00B94CD6">
        <w:rPr>
          <w:lang w:val="sr-Cyrl-RS"/>
        </w:rPr>
        <w:t>ЈАВНИ УВИД</w:t>
      </w:r>
      <w:r w:rsidR="005356A9">
        <w:t>:</w:t>
      </w:r>
    </w:p>
    <w:p w:rsidR="00F227B2" w:rsidRDefault="005356A9">
      <w:pPr>
        <w:pStyle w:val="Bodytext3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ind w:left="320"/>
        <w:jc w:val="left"/>
      </w:pPr>
      <w:r>
        <w:t xml:space="preserve">у просторијама </w:t>
      </w:r>
      <w:r w:rsidR="00D56B2F">
        <w:rPr>
          <w:lang w:val="sr-Cyrl-RS"/>
        </w:rPr>
        <w:t xml:space="preserve">Општинске управе општине Хан Пијесак (скупштинска сала), ул. Александра Карађорђевића бр. 4, Хан Пијесак, </w:t>
      </w:r>
    </w:p>
    <w:p w:rsidR="00F227B2" w:rsidRDefault="005356A9">
      <w:pPr>
        <w:pStyle w:val="Bodytext3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ind w:left="180" w:firstLine="0"/>
        <w:jc w:val="both"/>
      </w:pPr>
      <w:r>
        <w:t xml:space="preserve">у просторијама носиоца израде, </w:t>
      </w:r>
      <w:r w:rsidR="00704E5E">
        <w:rPr>
          <w:lang w:val="sr-Cyrl-RS"/>
        </w:rPr>
        <w:t>Институт за грађевинарство „ИГ“</w:t>
      </w:r>
      <w:r>
        <w:t xml:space="preserve"> д.о.о. </w:t>
      </w:r>
      <w:r w:rsidR="00704E5E">
        <w:rPr>
          <w:lang w:val="sr-Cyrl-RS"/>
        </w:rPr>
        <w:t>Бања Лука</w:t>
      </w:r>
      <w:r>
        <w:t>,</w:t>
      </w:r>
      <w:r w:rsidR="00D56B2F">
        <w:rPr>
          <w:lang w:val="sr-Cyrl-RS"/>
        </w:rPr>
        <w:t xml:space="preserve"> </w:t>
      </w:r>
      <w:r w:rsidR="00704E5E">
        <w:rPr>
          <w:lang w:val="sr-Cyrl-RS"/>
        </w:rPr>
        <w:t>Краља Петра Карађорђевића 92-94</w:t>
      </w:r>
      <w:r w:rsidR="00D56B2F">
        <w:rPr>
          <w:lang w:val="sr-Cyrl-RS"/>
        </w:rPr>
        <w:t xml:space="preserve">, </w:t>
      </w:r>
      <w:r w:rsidR="00704E5E">
        <w:rPr>
          <w:lang w:val="sr-Cyrl-RS"/>
        </w:rPr>
        <w:t>Бања Лука</w:t>
      </w:r>
      <w:r w:rsidR="00D56B2F">
        <w:rPr>
          <w:lang w:val="sr-Cyrl-RS"/>
        </w:rPr>
        <w:t>.</w:t>
      </w:r>
    </w:p>
    <w:p w:rsidR="00D56B2F" w:rsidRDefault="00D56B2F" w:rsidP="00D56B2F">
      <w:pPr>
        <w:pStyle w:val="Bodytext20"/>
        <w:shd w:val="clear" w:color="auto" w:fill="auto"/>
        <w:tabs>
          <w:tab w:val="left" w:pos="305"/>
        </w:tabs>
        <w:jc w:val="both"/>
      </w:pPr>
    </w:p>
    <w:p w:rsidR="00C17ED3" w:rsidRDefault="00D56B2F" w:rsidP="00D56B2F">
      <w:pPr>
        <w:pStyle w:val="Bodytext20"/>
        <w:shd w:val="clear" w:color="auto" w:fill="auto"/>
        <w:tabs>
          <w:tab w:val="left" w:pos="305"/>
        </w:tabs>
        <w:jc w:val="both"/>
        <w:rPr>
          <w:lang w:val="sr-Cyrl-RS"/>
        </w:rPr>
      </w:pPr>
      <w:r>
        <w:tab/>
      </w:r>
      <w:r w:rsidR="005356A9">
        <w:t xml:space="preserve">Нацрт плана </w:t>
      </w:r>
      <w:r w:rsidR="00825538">
        <w:rPr>
          <w:lang w:val="sr-Cyrl-RS"/>
        </w:rPr>
        <w:t>ће бити изложен</w:t>
      </w:r>
      <w:r w:rsidR="005356A9">
        <w:t xml:space="preserve"> на јавни увид </w:t>
      </w:r>
      <w:r w:rsidR="005356A9">
        <w:rPr>
          <w:rStyle w:val="Bodytext2Bold"/>
        </w:rPr>
        <w:t xml:space="preserve">од </w:t>
      </w:r>
      <w:r w:rsidR="006C1183">
        <w:rPr>
          <w:rStyle w:val="Bodytext2Bold"/>
          <w:lang w:val="sr-Cyrl-RS"/>
        </w:rPr>
        <w:t>14. октобра</w:t>
      </w:r>
      <w:r>
        <w:rPr>
          <w:rStyle w:val="Bodytext2Bold"/>
          <w:lang w:val="sr-Cyrl-RS"/>
        </w:rPr>
        <w:t xml:space="preserve"> 2020.</w:t>
      </w:r>
      <w:r w:rsidR="005356A9">
        <w:rPr>
          <w:rStyle w:val="Bodytext2Bold"/>
        </w:rPr>
        <w:t xml:space="preserve"> године</w:t>
      </w:r>
      <w:r w:rsidR="005356A9">
        <w:t xml:space="preserve">, </w:t>
      </w:r>
      <w:r w:rsidR="006C1183" w:rsidRPr="006C1183">
        <w:rPr>
          <w:b/>
          <w:lang w:val="sr-Cyrl-RS"/>
        </w:rPr>
        <w:t>у трајању од 30 дана</w:t>
      </w:r>
      <w:r w:rsidR="006C1183">
        <w:rPr>
          <w:lang w:val="sr-Cyrl-RS"/>
        </w:rPr>
        <w:t xml:space="preserve">, </w:t>
      </w:r>
      <w:r w:rsidR="005356A9">
        <w:t xml:space="preserve">сваког радног дана, </w:t>
      </w:r>
      <w:r w:rsidR="00825538">
        <w:rPr>
          <w:lang w:val="sr-Cyrl-RS"/>
        </w:rPr>
        <w:t>у термину од 08 до 15 часова</w:t>
      </w:r>
      <w:r w:rsidR="005356A9">
        <w:t xml:space="preserve">. Заинтересована лица могу у наведеном периоду добити појашњења предложених планских рјешења од стране носиоца припреме, </w:t>
      </w:r>
      <w:r w:rsidR="00825538"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 w:rsidR="00825538">
        <w:t xml:space="preserve"> Општине </w:t>
      </w:r>
      <w:r w:rsidR="00825538">
        <w:rPr>
          <w:lang w:val="sr-Cyrl-RS"/>
        </w:rPr>
        <w:t>Хан Пијесак</w:t>
      </w:r>
      <w:r w:rsidR="005356A9">
        <w:t xml:space="preserve">, те носиоца израде, </w:t>
      </w:r>
      <w:r w:rsidR="00C17ED3">
        <w:rPr>
          <w:lang w:val="sr-Cyrl-RS"/>
        </w:rPr>
        <w:t>Институт за грађевинарство „ИГ“</w:t>
      </w:r>
      <w:r w:rsidR="00C17ED3">
        <w:t xml:space="preserve"> д.о.о. </w:t>
      </w:r>
      <w:r w:rsidR="00C17ED3">
        <w:rPr>
          <w:lang w:val="sr-Cyrl-RS"/>
        </w:rPr>
        <w:t>Бања Лука</w:t>
      </w:r>
      <w:r w:rsidR="00C17ED3">
        <w:t>,</w:t>
      </w:r>
      <w:r w:rsidR="00C17ED3">
        <w:rPr>
          <w:lang w:val="sr-Cyrl-RS"/>
        </w:rPr>
        <w:t xml:space="preserve"> Краља Петра Карађорђевића 92-94, Бања Лука.</w:t>
      </w:r>
    </w:p>
    <w:p w:rsidR="00B94CD6" w:rsidRDefault="00B94CD6" w:rsidP="00D56B2F">
      <w:pPr>
        <w:pStyle w:val="Bodytext20"/>
        <w:shd w:val="clear" w:color="auto" w:fill="auto"/>
        <w:tabs>
          <w:tab w:val="left" w:pos="305"/>
        </w:tabs>
        <w:jc w:val="both"/>
        <w:rPr>
          <w:lang w:val="sr-Cyrl-RS"/>
        </w:rPr>
      </w:pPr>
      <w:r>
        <w:rPr>
          <w:lang w:val="sr-Cyrl-RS"/>
        </w:rPr>
        <w:t>ЈАВНА ПРЕЗЕНТАЦИЈА НАЦРТА ПРОСТОРНОГ ПЛАНА ОПШТИНЕ ХАН ПИЈЕСАК за период 2020.-2039., ЋЕ СЕ ОДРЖАТИ 06.11.2020. ГОДИНЕ СА ПОЧЕТКОМ У 13 ЧАСОВА У САЛИ ДОМА КУЛТУРЕ.</w:t>
      </w:r>
      <w:bookmarkStart w:id="1" w:name="_GoBack"/>
      <w:bookmarkEnd w:id="1"/>
    </w:p>
    <w:p w:rsidR="00F227B2" w:rsidRDefault="00825538" w:rsidP="00D56B2F">
      <w:pPr>
        <w:pStyle w:val="Bodytext20"/>
        <w:shd w:val="clear" w:color="auto" w:fill="auto"/>
        <w:tabs>
          <w:tab w:val="left" w:pos="305"/>
        </w:tabs>
        <w:jc w:val="both"/>
      </w:pPr>
      <w:r>
        <w:tab/>
      </w:r>
      <w:r w:rsidR="005356A9">
        <w:t xml:space="preserve">Током јавног увида свако физичко и правно лице може упутити примједбе, приједлоге и мишљења о нацрту плана, уписом у свеску која се налази у просторијама у којима је нацрт плана изложен или достављањем у писаној форми носиоцу припреме, </w:t>
      </w:r>
      <w:r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>
        <w:t xml:space="preserve"> Општине </w:t>
      </w:r>
      <w:r>
        <w:rPr>
          <w:lang w:val="sr-Cyrl-RS"/>
        </w:rPr>
        <w:t>Хан Пијесак</w:t>
      </w:r>
      <w:r w:rsidR="005356A9">
        <w:t xml:space="preserve">, најкасније </w:t>
      </w:r>
      <w:r w:rsidR="00C17ED3">
        <w:rPr>
          <w:rStyle w:val="Bodytext2Bold"/>
          <w:lang w:val="sr-Cyrl-RS"/>
        </w:rPr>
        <w:t>16</w:t>
      </w:r>
      <w:r>
        <w:rPr>
          <w:rStyle w:val="Bodytext2Bold"/>
        </w:rPr>
        <w:t>.</w:t>
      </w:r>
      <w:r>
        <w:rPr>
          <w:rStyle w:val="Bodytext2Bold"/>
          <w:lang w:val="sr-Cyrl-RS"/>
        </w:rPr>
        <w:t xml:space="preserve"> </w:t>
      </w:r>
      <w:r w:rsidR="004D7462">
        <w:rPr>
          <w:rStyle w:val="Bodytext2Bold"/>
          <w:lang w:val="sr-Cyrl-RS"/>
        </w:rPr>
        <w:t>Н</w:t>
      </w:r>
      <w:r w:rsidR="00C17ED3">
        <w:rPr>
          <w:rStyle w:val="Bodytext2Bold"/>
          <w:lang w:val="sr-Cyrl-RS"/>
        </w:rPr>
        <w:t>овембра</w:t>
      </w:r>
      <w:r w:rsidR="004D7462">
        <w:rPr>
          <w:rStyle w:val="Bodytext2Bold"/>
          <w:lang w:val="sr-Cyrl-RS"/>
        </w:rPr>
        <w:t xml:space="preserve">  </w:t>
      </w:r>
      <w:r>
        <w:rPr>
          <w:rStyle w:val="Bodytext2Bold"/>
          <w:lang w:val="sr-Cyrl-RS"/>
        </w:rPr>
        <w:t xml:space="preserve"> 2020.</w:t>
      </w:r>
      <w:r>
        <w:rPr>
          <w:rStyle w:val="Bodytext2Bold"/>
        </w:rPr>
        <w:t xml:space="preserve"> године</w:t>
      </w:r>
      <w:r w:rsidR="005356A9">
        <w:t>.</w:t>
      </w: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right="860"/>
      </w:pP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>НАЧЕЛНИК ОДЈЕЉЕЊА</w:t>
      </w: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 xml:space="preserve">-по овлаштењу- </w:t>
      </w:r>
    </w:p>
    <w:p w:rsidR="00F227B2" w:rsidRP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>Зора Гашевић, дипл. ек.</w:t>
      </w:r>
    </w:p>
    <w:sectPr w:rsidR="00F227B2" w:rsidRPr="00825538">
      <w:pgSz w:w="11900" w:h="16840"/>
      <w:pgMar w:top="1431" w:right="138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05" w:rsidRDefault="00DD5B05">
      <w:r>
        <w:separator/>
      </w:r>
    </w:p>
  </w:endnote>
  <w:endnote w:type="continuationSeparator" w:id="0">
    <w:p w:rsidR="00DD5B05" w:rsidRDefault="00DD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05" w:rsidRDefault="00DD5B05"/>
  </w:footnote>
  <w:footnote w:type="continuationSeparator" w:id="0">
    <w:p w:rsidR="00DD5B05" w:rsidRDefault="00DD5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0AF"/>
    <w:multiLevelType w:val="multilevel"/>
    <w:tmpl w:val="7D7A1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D43C0"/>
    <w:multiLevelType w:val="multilevel"/>
    <w:tmpl w:val="B6E27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2"/>
    <w:rsid w:val="00145D5C"/>
    <w:rsid w:val="00417C97"/>
    <w:rsid w:val="00441027"/>
    <w:rsid w:val="004D7462"/>
    <w:rsid w:val="004E3F1C"/>
    <w:rsid w:val="005356A9"/>
    <w:rsid w:val="005564D8"/>
    <w:rsid w:val="0063083E"/>
    <w:rsid w:val="006C1183"/>
    <w:rsid w:val="00702576"/>
    <w:rsid w:val="007040EB"/>
    <w:rsid w:val="00704E5E"/>
    <w:rsid w:val="00825538"/>
    <w:rsid w:val="00A4342E"/>
    <w:rsid w:val="00B00C60"/>
    <w:rsid w:val="00B94CD6"/>
    <w:rsid w:val="00BD2507"/>
    <w:rsid w:val="00C17ED3"/>
    <w:rsid w:val="00D325F3"/>
    <w:rsid w:val="00D56B2F"/>
    <w:rsid w:val="00DB56CB"/>
    <w:rsid w:val="00DD5B05"/>
    <w:rsid w:val="00E84387"/>
    <w:rsid w:val="00F227B2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44E8"/>
  <w15:docId w15:val="{EBE57097-3210-4148-BD49-8C07C7B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240" w:line="274" w:lineRule="exact"/>
      <w:ind w:hanging="140"/>
      <w:jc w:val="center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2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3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cp:lastModifiedBy>bojana1</cp:lastModifiedBy>
  <cp:revision>2</cp:revision>
  <cp:lastPrinted>2020-10-05T08:51:00Z</cp:lastPrinted>
  <dcterms:created xsi:type="dcterms:W3CDTF">2020-10-27T12:23:00Z</dcterms:created>
  <dcterms:modified xsi:type="dcterms:W3CDTF">2020-10-27T12:23:00Z</dcterms:modified>
</cp:coreProperties>
</file>