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3" w:rsidRPr="00517EDC" w:rsidRDefault="00517EDC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ab/>
      </w:r>
      <w:r w:rsidRPr="00517EDC">
        <w:rPr>
          <w:rFonts w:eastAsia="Calibri"/>
          <w:sz w:val="22"/>
          <w:szCs w:val="22"/>
          <w:lang w:val="sr-Cyrl-CS" w:eastAsia="en-US"/>
        </w:rPr>
        <w:tab/>
      </w:r>
    </w:p>
    <w:p w:rsidR="00874F0A" w:rsidRPr="00517EDC" w:rsidRDefault="006E11FE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 xml:space="preserve">      </w:t>
      </w:r>
      <w:r w:rsidR="00874F0A" w:rsidRPr="00517EDC">
        <w:rPr>
          <w:rFonts w:eastAsia="Calibri"/>
          <w:sz w:val="22"/>
          <w:szCs w:val="22"/>
          <w:lang w:val="sr-Cyrl-CS" w:eastAsia="en-US"/>
        </w:rPr>
        <w:t>Р Е П У Б Л И К А  С Р</w:t>
      </w:r>
      <w:r w:rsidR="00CF1CB3" w:rsidRPr="00517EDC">
        <w:rPr>
          <w:rFonts w:eastAsia="Calibri"/>
          <w:sz w:val="22"/>
          <w:szCs w:val="22"/>
          <w:lang w:val="sr-Cyrl-CS" w:eastAsia="en-US"/>
        </w:rPr>
        <w:t xml:space="preserve"> П  С К  А</w:t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  <w:r w:rsidR="001C1FD5">
        <w:rPr>
          <w:rFonts w:eastAsia="Calibri"/>
          <w:sz w:val="22"/>
          <w:szCs w:val="22"/>
          <w:lang w:val="sr-Cyrl-CS" w:eastAsia="en-US"/>
        </w:rPr>
        <w:t xml:space="preserve">                                  </w:t>
      </w:r>
      <w:r w:rsidR="00511D07">
        <w:rPr>
          <w:rFonts w:eastAsia="Calibri"/>
          <w:sz w:val="22"/>
          <w:szCs w:val="22"/>
          <w:lang w:val="sr-Cyrl-CS" w:eastAsia="en-US"/>
        </w:rPr>
        <w:t xml:space="preserve"> </w:t>
      </w:r>
    </w:p>
    <w:p w:rsidR="00874F0A" w:rsidRPr="00517EDC" w:rsidRDefault="00874F0A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СКУПШТИНА ОПШТИНЕ ХАН ПИЈЕСАК</w:t>
      </w:r>
    </w:p>
    <w:p w:rsidR="00874F0A" w:rsidRPr="00517EDC" w:rsidRDefault="00874F0A" w:rsidP="006E11FE">
      <w:pPr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Pr="005E4ADE" w:rsidRDefault="00517EDC" w:rsidP="006E11FE">
      <w:pPr>
        <w:jc w:val="both"/>
        <w:rPr>
          <w:rFonts w:eastAsia="Calibri"/>
          <w:sz w:val="22"/>
          <w:szCs w:val="22"/>
          <w:lang w:val="sr-Latn-BA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Број: 01-022-</w:t>
      </w:r>
      <w:r w:rsidR="00B91A23">
        <w:rPr>
          <w:rFonts w:eastAsia="Calibri"/>
          <w:sz w:val="22"/>
          <w:szCs w:val="22"/>
          <w:lang w:val="sr-Latn-BA" w:eastAsia="en-US"/>
        </w:rPr>
        <w:t>83</w:t>
      </w:r>
      <w:r w:rsidR="005E4ADE">
        <w:rPr>
          <w:rFonts w:eastAsia="Calibri"/>
          <w:sz w:val="22"/>
          <w:szCs w:val="22"/>
          <w:lang w:val="sr-Latn-BA" w:eastAsia="en-US"/>
        </w:rPr>
        <w:t>/21</w:t>
      </w:r>
    </w:p>
    <w:p w:rsidR="00874F0A" w:rsidRPr="005E4ADE" w:rsidRDefault="00874F0A" w:rsidP="006E11FE">
      <w:pPr>
        <w:jc w:val="both"/>
        <w:rPr>
          <w:rFonts w:eastAsia="Calibri"/>
          <w:sz w:val="22"/>
          <w:szCs w:val="22"/>
          <w:lang w:val="sr-Cyrl-R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Датум</w:t>
      </w:r>
      <w:r w:rsidR="00B91A23">
        <w:rPr>
          <w:rFonts w:eastAsia="Calibri"/>
          <w:sz w:val="22"/>
          <w:szCs w:val="22"/>
          <w:lang w:val="sr-Cyrl-CS" w:eastAsia="en-US"/>
        </w:rPr>
        <w:t>: 09.06</w:t>
      </w:r>
      <w:r w:rsidR="005E4ADE">
        <w:rPr>
          <w:rFonts w:eastAsia="Calibri"/>
          <w:sz w:val="22"/>
          <w:szCs w:val="22"/>
          <w:lang w:val="sr-Latn-BA" w:eastAsia="en-US"/>
        </w:rPr>
        <w:t>.2021. године</w:t>
      </w:r>
    </w:p>
    <w:p w:rsidR="00874F0A" w:rsidRPr="00517EDC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На основу 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43</w:t>
      </w:r>
      <w:r w:rsidRPr="00517EDC">
        <w:rPr>
          <w:rFonts w:eastAsia="Calibri"/>
          <w:sz w:val="22"/>
          <w:szCs w:val="22"/>
          <w:lang w:val="bs-Latn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40/13, 106/15</w:t>
      </w:r>
      <w:r w:rsidRPr="00517EDC">
        <w:rPr>
          <w:rFonts w:eastAsia="Calibri"/>
          <w:sz w:val="22"/>
          <w:szCs w:val="22"/>
          <w:lang w:val="en-US" w:eastAsia="en-US"/>
        </w:rPr>
        <w:t>, 3</w:t>
      </w:r>
      <w:r w:rsidRPr="00517EDC">
        <w:rPr>
          <w:rFonts w:eastAsia="Calibri"/>
          <w:sz w:val="22"/>
          <w:szCs w:val="22"/>
          <w:lang w:val="bs-Cyrl-BA" w:eastAsia="en-US"/>
        </w:rPr>
        <w:t>/16</w:t>
      </w:r>
      <w:r w:rsidRPr="00517EDC">
        <w:rPr>
          <w:rFonts w:eastAsia="Calibri"/>
          <w:sz w:val="22"/>
          <w:szCs w:val="22"/>
          <w:lang w:val="sr-Cyrl-CS" w:eastAsia="en-US"/>
        </w:rPr>
        <w:t>)</w:t>
      </w:r>
      <w:r w:rsidRPr="00517EDC">
        <w:rPr>
          <w:rFonts w:eastAsia="Calibri"/>
          <w:sz w:val="22"/>
          <w:szCs w:val="22"/>
          <w:lang w:val="en-US" w:eastAsia="en-US"/>
        </w:rPr>
        <w:t>,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CS" w:eastAsia="en-US"/>
        </w:rPr>
        <w:t>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39</w:t>
      </w:r>
      <w:r w:rsidRPr="00517EDC">
        <w:rPr>
          <w:rFonts w:eastAsia="Calibri"/>
          <w:sz w:val="22"/>
          <w:szCs w:val="22"/>
          <w:lang w:val="bs-Latn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97/16</w:t>
      </w:r>
      <w:r w:rsidR="00511D07">
        <w:rPr>
          <w:rFonts w:eastAsia="Calibri"/>
          <w:sz w:val="22"/>
          <w:szCs w:val="22"/>
          <w:lang w:val="sr-Cyrl-CS" w:eastAsia="en-US"/>
        </w:rPr>
        <w:t xml:space="preserve"> и 36/19</w:t>
      </w:r>
      <w:r w:rsidRPr="00517EDC">
        <w:rPr>
          <w:rFonts w:eastAsia="Calibri"/>
          <w:sz w:val="22"/>
          <w:szCs w:val="22"/>
          <w:lang w:val="sr-Cyrl-CS" w:eastAsia="en-US"/>
        </w:rPr>
        <w:t>) и 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3</w:t>
      </w:r>
      <w:r w:rsidRPr="00517EDC">
        <w:rPr>
          <w:rFonts w:eastAsia="Calibri"/>
          <w:sz w:val="22"/>
          <w:szCs w:val="22"/>
          <w:lang w:val="sr-Cyrl-BA" w:eastAsia="en-US"/>
        </w:rPr>
        <w:t>7</w:t>
      </w:r>
      <w:r w:rsidRPr="00517EDC">
        <w:rPr>
          <w:rFonts w:eastAsia="Calibri"/>
          <w:sz w:val="22"/>
          <w:szCs w:val="22"/>
          <w:lang w:val="bs-Cyrl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</w:t>
      </w:r>
      <w:r w:rsidRPr="00517EDC">
        <w:rPr>
          <w:rFonts w:eastAsia="Calibri"/>
          <w:sz w:val="22"/>
          <w:szCs w:val="22"/>
          <w:lang w:eastAsia="en-US"/>
        </w:rPr>
        <w:t>1</w:t>
      </w:r>
      <w:r w:rsidRPr="00517EDC">
        <w:rPr>
          <w:rFonts w:eastAsia="Calibri"/>
          <w:sz w:val="22"/>
          <w:szCs w:val="22"/>
          <w:lang w:val="sr-Cyrl-BA" w:eastAsia="en-US"/>
        </w:rPr>
        <w:t>0</w:t>
      </w:r>
      <w:r w:rsidRPr="00517EDC">
        <w:rPr>
          <w:rFonts w:eastAsia="Calibri"/>
          <w:sz w:val="22"/>
          <w:szCs w:val="22"/>
          <w:lang w:val="bs-Cyrl-BA" w:eastAsia="en-US"/>
        </w:rPr>
        <w:t>/1</w:t>
      </w:r>
      <w:r w:rsidRPr="00517EDC">
        <w:rPr>
          <w:rFonts w:eastAsia="Calibri"/>
          <w:sz w:val="22"/>
          <w:szCs w:val="22"/>
          <w:lang w:val="en-US" w:eastAsia="en-US"/>
        </w:rPr>
        <w:t>7</w:t>
      </w:r>
      <w:r w:rsidRPr="00517EDC">
        <w:rPr>
          <w:rFonts w:eastAsia="Calibri"/>
          <w:sz w:val="22"/>
          <w:szCs w:val="22"/>
          <w:lang w:val="sr-Cyrl-CS" w:eastAsia="en-US"/>
        </w:rPr>
        <w:t>)</w:t>
      </w:r>
      <w:r w:rsidRPr="00517EDC">
        <w:rPr>
          <w:rFonts w:eastAsia="Calibri"/>
          <w:sz w:val="22"/>
          <w:szCs w:val="22"/>
          <w:lang w:val="en-US" w:eastAsia="en-US"/>
        </w:rPr>
        <w:t>,</w:t>
      </w:r>
      <w:r w:rsidR="00A53C79" w:rsidRPr="00517EDC">
        <w:rPr>
          <w:rFonts w:eastAsia="Calibri"/>
          <w:sz w:val="22"/>
          <w:szCs w:val="22"/>
          <w:lang w:val="sr-Cyrl-BA" w:eastAsia="en-US"/>
        </w:rPr>
        <w:t xml:space="preserve"> на приједлог Носиоца припреме Плана,</w:t>
      </w:r>
      <w:r w:rsidR="00CC442D"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Скупштина </w:t>
      </w:r>
      <w:r w:rsidRPr="00517EDC">
        <w:rPr>
          <w:rFonts w:eastAsia="Calibri"/>
          <w:sz w:val="22"/>
          <w:szCs w:val="22"/>
          <w:lang w:val="en-US" w:eastAsia="en-US"/>
        </w:rPr>
        <w:t>O</w:t>
      </w:r>
      <w:r w:rsidRPr="00517EDC">
        <w:rPr>
          <w:rFonts w:eastAsia="Calibri"/>
          <w:sz w:val="22"/>
          <w:szCs w:val="22"/>
          <w:lang w:val="sr-Cyrl-CS" w:eastAsia="en-US"/>
        </w:rPr>
        <w:t>пштине Хан Пијесак, на сједни</w:t>
      </w:r>
      <w:r w:rsidR="006E11FE" w:rsidRPr="00517EDC">
        <w:rPr>
          <w:rFonts w:eastAsia="Calibri"/>
          <w:sz w:val="22"/>
          <w:szCs w:val="22"/>
          <w:lang w:val="sr-Cyrl-CS" w:eastAsia="en-US"/>
        </w:rPr>
        <w:t xml:space="preserve">ци одржаној дана </w:t>
      </w:r>
      <w:r w:rsidR="00B91A23">
        <w:rPr>
          <w:rFonts w:eastAsia="Calibri"/>
          <w:sz w:val="22"/>
          <w:szCs w:val="22"/>
          <w:lang w:val="sr-Cyrl-CS" w:eastAsia="en-US"/>
        </w:rPr>
        <w:t>09.06.2021</w:t>
      </w:r>
      <w:bookmarkStart w:id="0" w:name="_GoBack"/>
      <w:bookmarkEnd w:id="0"/>
      <w:r w:rsidR="005E4ADE">
        <w:rPr>
          <w:rFonts w:eastAsia="Calibri"/>
          <w:sz w:val="22"/>
          <w:szCs w:val="22"/>
          <w:lang w:val="sr-Cyrl-CS" w:eastAsia="en-US"/>
        </w:rPr>
        <w:t xml:space="preserve">. године, </w:t>
      </w:r>
      <w:r w:rsidRPr="00517EDC">
        <w:rPr>
          <w:rFonts w:eastAsia="Calibri"/>
          <w:sz w:val="22"/>
          <w:szCs w:val="22"/>
          <w:lang w:val="sr-Cyrl-CS" w:eastAsia="en-US"/>
        </w:rPr>
        <w:t>донијела је</w:t>
      </w:r>
    </w:p>
    <w:p w:rsidR="00517EDC" w:rsidRPr="00517EDC" w:rsidRDefault="00517EDC" w:rsidP="00874F0A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</w:p>
    <w:p w:rsidR="00874F0A" w:rsidRPr="00517EDC" w:rsidRDefault="00874F0A" w:rsidP="00874F0A">
      <w:pPr>
        <w:spacing w:line="276" w:lineRule="auto"/>
        <w:jc w:val="center"/>
        <w:rPr>
          <w:rFonts w:eastAsia="Calibri"/>
          <w:sz w:val="22"/>
          <w:szCs w:val="22"/>
          <w:lang w:val="bs-Latn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О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Д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Л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У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К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У</w:t>
      </w:r>
    </w:p>
    <w:p w:rsidR="00874F0A" w:rsidRPr="00517EDC" w:rsidRDefault="00874F0A" w:rsidP="00CC442D">
      <w:pPr>
        <w:jc w:val="center"/>
        <w:rPr>
          <w:rFonts w:eastAsia="Calibri"/>
          <w:sz w:val="22"/>
          <w:szCs w:val="22"/>
          <w:lang w:val="bs-Cyrl-BA" w:eastAsia="en-US"/>
        </w:rPr>
      </w:pPr>
      <w:r w:rsidRPr="00517EDC">
        <w:rPr>
          <w:rFonts w:eastAsia="Calibri"/>
          <w:sz w:val="22"/>
          <w:szCs w:val="22"/>
          <w:lang w:val="bs-Cyrl-BA" w:eastAsia="en-US"/>
        </w:rPr>
        <w:t xml:space="preserve">о </w:t>
      </w:r>
      <w:r w:rsidR="00CC442D" w:rsidRPr="00517EDC">
        <w:rPr>
          <w:rFonts w:eastAsia="Calibri"/>
          <w:sz w:val="22"/>
          <w:szCs w:val="22"/>
          <w:lang w:val="bs-Cyrl-BA" w:eastAsia="en-US"/>
        </w:rPr>
        <w:t>именовању Савјета</w:t>
      </w:r>
      <w:r w:rsidRPr="00517EDC">
        <w:rPr>
          <w:rFonts w:eastAsia="Calibri"/>
          <w:sz w:val="22"/>
          <w:szCs w:val="22"/>
          <w:lang w:val="bs-Cyrl-BA" w:eastAsia="en-US"/>
        </w:rPr>
        <w:t xml:space="preserve"> </w:t>
      </w:r>
      <w:r w:rsidR="00CC442D" w:rsidRPr="00517EDC">
        <w:rPr>
          <w:rFonts w:eastAsia="Calibri"/>
          <w:sz w:val="22"/>
          <w:szCs w:val="22"/>
          <w:lang w:val="bs-Cyrl-BA" w:eastAsia="en-US"/>
        </w:rPr>
        <w:t>плана</w:t>
      </w:r>
      <w:r w:rsidR="00511D07">
        <w:rPr>
          <w:rFonts w:eastAsia="Calibri"/>
          <w:sz w:val="22"/>
          <w:szCs w:val="22"/>
          <w:lang w:val="bs-Cyrl-BA" w:eastAsia="en-US"/>
        </w:rPr>
        <w:t xml:space="preserve"> за израду </w:t>
      </w:r>
      <w:r w:rsidR="001C1FD5">
        <w:rPr>
          <w:rFonts w:eastAsia="Calibri"/>
          <w:sz w:val="22"/>
          <w:szCs w:val="22"/>
          <w:lang w:val="bs-Cyrl-BA" w:eastAsia="en-US"/>
        </w:rPr>
        <w:t>Регулационог плана „Краљево насеље“</w:t>
      </w:r>
    </w:p>
    <w:p w:rsidR="00CC442D" w:rsidRPr="00517EDC" w:rsidRDefault="00CC442D" w:rsidP="00CC442D">
      <w:pPr>
        <w:jc w:val="center"/>
        <w:rPr>
          <w:rFonts w:eastAsia="Calibri"/>
          <w:sz w:val="22"/>
          <w:szCs w:val="22"/>
          <w:lang w:val="sr-Cyrl-CS" w:eastAsia="en-US"/>
        </w:rPr>
      </w:pPr>
    </w:p>
    <w:p w:rsidR="00874F0A" w:rsidRPr="00517EDC" w:rsidRDefault="00015522" w:rsidP="00874F0A">
      <w:pPr>
        <w:spacing w:line="276" w:lineRule="auto"/>
        <w:jc w:val="center"/>
        <w:rPr>
          <w:rFonts w:eastAsia="Calibri"/>
          <w:sz w:val="22"/>
          <w:szCs w:val="22"/>
          <w:lang w:val="bs-Latn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 xml:space="preserve">       </w:t>
      </w:r>
      <w:r w:rsidR="00874F0A" w:rsidRPr="00517EDC">
        <w:rPr>
          <w:rFonts w:eastAsia="Calibri"/>
          <w:sz w:val="22"/>
          <w:szCs w:val="22"/>
          <w:lang w:val="bs-Latn-BA" w:eastAsia="en-US"/>
        </w:rPr>
        <w:t>I</w:t>
      </w:r>
    </w:p>
    <w:p w:rsidR="00874F0A" w:rsidRPr="00517EDC" w:rsidRDefault="001A57A7" w:rsidP="00874F0A">
      <w:pPr>
        <w:ind w:firstLine="567"/>
        <w:jc w:val="both"/>
        <w:rPr>
          <w:rFonts w:eastAsia="Calibri"/>
          <w:sz w:val="22"/>
          <w:szCs w:val="22"/>
          <w:lang w:val="bs-Cyrl-BA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 xml:space="preserve">Именује се Савјет плана за праћење израде </w:t>
      </w:r>
      <w:r w:rsidR="001C1FD5">
        <w:rPr>
          <w:rFonts w:eastAsia="Calibri"/>
          <w:sz w:val="22"/>
          <w:szCs w:val="22"/>
          <w:lang w:val="sr-Cyrl-CS" w:eastAsia="en-US"/>
        </w:rPr>
        <w:t>Регулационог плана „Краљево насеље“</w:t>
      </w:r>
      <w:r w:rsidR="00EA4DC1" w:rsidRPr="00517EDC">
        <w:rPr>
          <w:rFonts w:eastAsia="Calibri"/>
          <w:sz w:val="22"/>
          <w:szCs w:val="22"/>
          <w:lang w:val="sr-Cyrl-CS" w:eastAsia="en-US"/>
        </w:rPr>
        <w:t>, вођење јавне расправе и усаглашавање ставова и интереса.</w:t>
      </w:r>
    </w:p>
    <w:p w:rsidR="00874F0A" w:rsidRPr="00517EDC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Pr="00517EDC" w:rsidRDefault="00874F0A" w:rsidP="00874F0A">
      <w:pPr>
        <w:ind w:firstLine="567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 xml:space="preserve">                                                                 </w:t>
      </w:r>
      <w:r w:rsidR="00015522" w:rsidRPr="00517EDC">
        <w:rPr>
          <w:rFonts w:eastAsia="Calibri"/>
          <w:sz w:val="22"/>
          <w:szCs w:val="22"/>
          <w:lang w:val="sr-Cyrl-BA" w:eastAsia="en-US"/>
        </w:rPr>
        <w:t xml:space="preserve">    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  </w:t>
      </w:r>
      <w:r w:rsidRPr="00517EDC">
        <w:rPr>
          <w:rFonts w:eastAsia="Calibri"/>
          <w:sz w:val="22"/>
          <w:szCs w:val="22"/>
          <w:lang w:val="en-US" w:eastAsia="en-US"/>
        </w:rPr>
        <w:t>II</w:t>
      </w:r>
    </w:p>
    <w:p w:rsidR="00874F0A" w:rsidRPr="00517EDC" w:rsidRDefault="001A57A7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У Савјет плана именују се:</w:t>
      </w:r>
    </w:p>
    <w:p w:rsidR="00CF1CB3" w:rsidRPr="00517EDC" w:rsidRDefault="008147F9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>
        <w:rPr>
          <w:rFonts w:eastAsia="Calibri"/>
          <w:sz w:val="22"/>
          <w:szCs w:val="22"/>
          <w:lang w:val="sr-Cyrl-CS" w:eastAsia="en-US"/>
        </w:rPr>
        <w:t>Драган Гашевић, дипл. правник</w:t>
      </w:r>
      <w:r w:rsidR="00CF1CB3" w:rsidRPr="00517EDC">
        <w:rPr>
          <w:rFonts w:eastAsia="Calibri"/>
          <w:sz w:val="22"/>
          <w:szCs w:val="22"/>
          <w:lang w:val="sr-Cyrl-CS" w:eastAsia="en-US"/>
        </w:rPr>
        <w:t>,</w:t>
      </w:r>
    </w:p>
    <w:p w:rsidR="00CF1CB3" w:rsidRPr="00517EDC" w:rsidRDefault="008147F9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>
        <w:rPr>
          <w:rFonts w:eastAsia="Calibri"/>
          <w:sz w:val="22"/>
          <w:szCs w:val="22"/>
          <w:lang w:val="sr-Cyrl-CS" w:eastAsia="en-US"/>
        </w:rPr>
        <w:t>Владимир Милановић, геометар</w:t>
      </w:r>
      <w:r w:rsidR="00CF1CB3" w:rsidRPr="00517EDC">
        <w:rPr>
          <w:rFonts w:eastAsia="Calibri"/>
          <w:sz w:val="22"/>
          <w:szCs w:val="22"/>
          <w:lang w:val="sr-Cyrl-CS" w:eastAsia="en-US"/>
        </w:rPr>
        <w:t>,</w:t>
      </w:r>
    </w:p>
    <w:p w:rsidR="004D559B" w:rsidRDefault="008147F9" w:rsidP="008147F9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>
        <w:rPr>
          <w:rFonts w:eastAsia="Calibri"/>
          <w:sz w:val="22"/>
          <w:szCs w:val="22"/>
          <w:lang w:val="sr-Cyrl-CS" w:eastAsia="en-US"/>
        </w:rPr>
        <w:t>Радојица Максимовић, инг. грађ.</w:t>
      </w:r>
    </w:p>
    <w:p w:rsidR="008147F9" w:rsidRPr="00517EDC" w:rsidRDefault="008147F9" w:rsidP="008147F9">
      <w:pPr>
        <w:pStyle w:val="ListParagraph"/>
        <w:ind w:left="927"/>
        <w:jc w:val="both"/>
        <w:rPr>
          <w:rFonts w:eastAsia="Calibri"/>
          <w:sz w:val="22"/>
          <w:szCs w:val="22"/>
          <w:lang w:val="sr-Cyrl-CS" w:eastAsia="en-US"/>
        </w:rPr>
      </w:pP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III</w:t>
      </w:r>
    </w:p>
    <w:p w:rsidR="00EA4DC1" w:rsidRPr="00517EDC" w:rsidRDefault="001C1FD5" w:rsidP="00EA4DC1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  <w:r>
        <w:rPr>
          <w:rFonts w:eastAsia="Calibri"/>
          <w:sz w:val="22"/>
          <w:szCs w:val="22"/>
          <w:lang w:val="sr-Cyrl-BA" w:eastAsia="en-US"/>
        </w:rPr>
        <w:t xml:space="preserve">Задатак </w:t>
      </w:r>
      <w:r w:rsidR="00E94289" w:rsidRPr="00517EDC">
        <w:rPr>
          <w:rFonts w:eastAsia="Calibri"/>
          <w:sz w:val="22"/>
          <w:szCs w:val="22"/>
          <w:lang w:val="sr-Cyrl-BA" w:eastAsia="en-US"/>
        </w:rPr>
        <w:t>Савјет Плана</w:t>
      </w:r>
      <w:r>
        <w:rPr>
          <w:rFonts w:eastAsia="Calibri"/>
          <w:sz w:val="22"/>
          <w:szCs w:val="22"/>
          <w:lang w:val="sr-Cyrl-BA" w:eastAsia="en-US"/>
        </w:rPr>
        <w:t xml:space="preserve"> из тачке </w:t>
      </w:r>
      <w:r>
        <w:rPr>
          <w:rFonts w:eastAsia="Calibri"/>
          <w:sz w:val="22"/>
          <w:szCs w:val="22"/>
          <w:lang w:val="sr-Latn-BA" w:eastAsia="en-US"/>
        </w:rPr>
        <w:t>I</w:t>
      </w:r>
      <w:r>
        <w:rPr>
          <w:rFonts w:eastAsia="Calibri"/>
          <w:sz w:val="22"/>
          <w:szCs w:val="22"/>
          <w:lang w:val="sr-Cyrl-RS" w:eastAsia="en-US"/>
        </w:rPr>
        <w:t xml:space="preserve"> ове Одлуке је да</w:t>
      </w:r>
      <w:r w:rsidR="00E94289" w:rsidRPr="00517EDC">
        <w:rPr>
          <w:rFonts w:eastAsia="Calibri"/>
          <w:sz w:val="22"/>
          <w:szCs w:val="22"/>
          <w:lang w:val="sr-Cyrl-BA" w:eastAsia="en-US"/>
        </w:rPr>
        <w:t>: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</w:t>
      </w:r>
    </w:p>
    <w:p w:rsidR="00E94289" w:rsidRPr="00517EDC" w:rsidRDefault="00E94289" w:rsidP="00EA4DC1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прати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израду </w:t>
      </w:r>
      <w:r w:rsidR="008147F9">
        <w:rPr>
          <w:rFonts w:eastAsia="Calibri"/>
          <w:sz w:val="22"/>
          <w:szCs w:val="22"/>
          <w:lang w:val="sr-Cyrl-BA" w:eastAsia="en-US"/>
        </w:rPr>
        <w:t>Плана</w:t>
      </w:r>
      <w:r w:rsidR="00EA4DC1" w:rsidRPr="00517EDC">
        <w:rPr>
          <w:rFonts w:eastAsia="Calibri"/>
          <w:sz w:val="22"/>
          <w:szCs w:val="22"/>
          <w:lang w:val="sr-Cyrl-BA" w:eastAsia="en-US"/>
        </w:rPr>
        <w:t>,</w:t>
      </w:r>
    </w:p>
    <w:p w:rsidR="00EA4DC1" w:rsidRPr="00517EDC" w:rsidRDefault="00EA4DC1" w:rsidP="00EA4DC1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заузима стручне ставове према питањима општег, привредног и просторног развоја подручја у обухвату Плана,</w:t>
      </w:r>
    </w:p>
    <w:p w:rsidR="004D559B" w:rsidRDefault="0006334D" w:rsidP="0008260F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заузима стручне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ставове у погледу рационал</w:t>
      </w:r>
      <w:r w:rsidR="00F80ED4" w:rsidRPr="00517EDC">
        <w:rPr>
          <w:rFonts w:eastAsia="Calibri"/>
          <w:sz w:val="22"/>
          <w:szCs w:val="22"/>
          <w:lang w:val="sr-Cyrl-BA" w:eastAsia="en-US"/>
        </w:rPr>
        <w:t>но</w:t>
      </w:r>
      <w:r w:rsidR="00EA4DC1" w:rsidRPr="00517EDC">
        <w:rPr>
          <w:rFonts w:eastAsia="Calibri"/>
          <w:sz w:val="22"/>
          <w:szCs w:val="22"/>
          <w:lang w:val="sr-Cyrl-BA" w:eastAsia="en-US"/>
        </w:rPr>
        <w:t>сти и квалитета предложених планских рјешења, усаглашености Плана са документима просторног уређења</w:t>
      </w:r>
      <w:r w:rsidR="009321F5" w:rsidRPr="00517EDC">
        <w:rPr>
          <w:rFonts w:eastAsia="Calibri"/>
          <w:sz w:val="22"/>
          <w:szCs w:val="22"/>
          <w:lang w:val="sr-Cyrl-BA" w:eastAsia="en-US"/>
        </w:rPr>
        <w:t xml:space="preserve"> који представља основу за његову израду, као и усаглашености Плана са одредбама Закона о уређењу простора и</w:t>
      </w:r>
      <w:r w:rsidR="0008260F"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="009321F5" w:rsidRPr="00517EDC">
        <w:rPr>
          <w:rFonts w:eastAsia="Calibri"/>
          <w:sz w:val="22"/>
          <w:szCs w:val="22"/>
          <w:lang w:val="sr-Cyrl-BA" w:eastAsia="en-US"/>
        </w:rPr>
        <w:t>грађењу и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другим прописима заснованим на закону.</w:t>
      </w:r>
    </w:p>
    <w:p w:rsidR="008147F9" w:rsidRPr="00517EDC" w:rsidRDefault="008147F9" w:rsidP="001C1FD5">
      <w:pPr>
        <w:pStyle w:val="ListParagraph"/>
        <w:ind w:left="927"/>
        <w:jc w:val="both"/>
        <w:rPr>
          <w:rFonts w:eastAsia="Calibri"/>
          <w:sz w:val="22"/>
          <w:szCs w:val="22"/>
          <w:lang w:val="sr-Cyrl-BA" w:eastAsia="en-US"/>
        </w:rPr>
      </w:pP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IV</w:t>
      </w:r>
    </w:p>
    <w:p w:rsidR="0008260F" w:rsidRPr="00517EDC" w:rsidRDefault="0008260F" w:rsidP="00874F0A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Савјет плана се именује на период до усвајања Плана.</w:t>
      </w:r>
    </w:p>
    <w:p w:rsidR="004D559B" w:rsidRPr="00517EDC" w:rsidRDefault="004D559B" w:rsidP="00874F0A">
      <w:pPr>
        <w:ind w:firstLine="567"/>
        <w:jc w:val="both"/>
        <w:rPr>
          <w:rFonts w:eastAsia="Calibri"/>
          <w:sz w:val="22"/>
          <w:szCs w:val="22"/>
          <w:lang w:val="en-US" w:eastAsia="en-US"/>
        </w:rPr>
      </w:pP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V</w:t>
      </w:r>
    </w:p>
    <w:p w:rsidR="00874F0A" w:rsidRPr="00517EDC" w:rsidRDefault="0008260F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 xml:space="preserve">Ова Одлука ступа на снагу </w:t>
      </w:r>
      <w:r w:rsidR="0005106D">
        <w:rPr>
          <w:rFonts w:eastAsia="Calibri"/>
          <w:sz w:val="22"/>
          <w:szCs w:val="22"/>
          <w:lang w:val="sr-Latn-BA" w:eastAsia="en-US"/>
        </w:rPr>
        <w:t>даном доношења, а биће објављена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у „Службеном гласнику општине Хан Пијесак“.</w:t>
      </w:r>
    </w:p>
    <w:p w:rsidR="00ED5711" w:rsidRPr="00517EDC" w:rsidRDefault="00ED5711" w:rsidP="00ED5711">
      <w:pPr>
        <w:rPr>
          <w:sz w:val="22"/>
          <w:szCs w:val="22"/>
          <w:lang w:val="sr-Cyrl-RS"/>
        </w:rPr>
      </w:pPr>
    </w:p>
    <w:p w:rsidR="00ED5711" w:rsidRPr="00517EDC" w:rsidRDefault="00ED5711" w:rsidP="00ED5711">
      <w:pPr>
        <w:jc w:val="center"/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 xml:space="preserve">                                                                   ПРЕДСЈЕДНИК СКУПШТИНЕ ОПШТИНЕ</w:t>
      </w:r>
    </w:p>
    <w:p w:rsidR="00ED5711" w:rsidRPr="00517EDC" w:rsidRDefault="00ED5711" w:rsidP="00ED5711">
      <w:pPr>
        <w:rPr>
          <w:sz w:val="22"/>
          <w:szCs w:val="22"/>
          <w:lang w:val="sr-Cyrl-RS"/>
        </w:rPr>
      </w:pPr>
    </w:p>
    <w:p w:rsidR="00ED5711" w:rsidRPr="00517EDC" w:rsidRDefault="00ED5711" w:rsidP="00ED5711">
      <w:pPr>
        <w:ind w:left="4320" w:firstLine="720"/>
        <w:jc w:val="both"/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_____________________________</w:t>
      </w:r>
    </w:p>
    <w:p w:rsidR="00D16B8B" w:rsidRPr="00517EDC" w:rsidRDefault="00517EDC" w:rsidP="00517EDC">
      <w:pPr>
        <w:tabs>
          <w:tab w:val="left" w:pos="531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D16B8B" w:rsidRPr="00517EDC">
        <w:rPr>
          <w:sz w:val="22"/>
          <w:szCs w:val="22"/>
          <w:lang w:val="sr-Cyrl-RS"/>
        </w:rPr>
        <w:t>Достављено:</w:t>
      </w:r>
      <w:r>
        <w:rPr>
          <w:sz w:val="22"/>
          <w:szCs w:val="22"/>
          <w:lang w:val="sr-Cyrl-RS"/>
        </w:rPr>
        <w:tab/>
        <w:t xml:space="preserve">  (</w:t>
      </w:r>
      <w:r w:rsidR="009C629C">
        <w:rPr>
          <w:sz w:val="22"/>
          <w:szCs w:val="22"/>
          <w:lang w:val="sr-Cyrl-RS"/>
        </w:rPr>
        <w:t>Кристина Стојановић</w:t>
      </w:r>
      <w:r>
        <w:rPr>
          <w:sz w:val="22"/>
          <w:szCs w:val="22"/>
          <w:lang w:val="sr-Cyrl-RS"/>
        </w:rPr>
        <w:t>)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1. Именованим, х</w:t>
      </w:r>
      <w:r w:rsidR="008147F9">
        <w:rPr>
          <w:sz w:val="22"/>
          <w:szCs w:val="22"/>
          <w:lang w:val="sr-Cyrl-RS"/>
        </w:rPr>
        <w:t>3</w:t>
      </w:r>
    </w:p>
    <w:p w:rsidR="00D16B8B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 xml:space="preserve">2. Одјељењу за </w:t>
      </w:r>
      <w:r w:rsidR="00215F38">
        <w:rPr>
          <w:sz w:val="22"/>
          <w:szCs w:val="22"/>
          <w:lang w:val="sr-Cyrl-RS"/>
        </w:rPr>
        <w:t xml:space="preserve">управљање развојем, </w:t>
      </w:r>
      <w:r w:rsidRPr="00517EDC">
        <w:rPr>
          <w:sz w:val="22"/>
          <w:szCs w:val="22"/>
          <w:lang w:val="sr-Cyrl-RS"/>
        </w:rPr>
        <w:t>привр</w:t>
      </w:r>
      <w:r w:rsidR="00215F38">
        <w:rPr>
          <w:sz w:val="22"/>
          <w:szCs w:val="22"/>
          <w:lang w:val="sr-Cyrl-RS"/>
        </w:rPr>
        <w:t xml:space="preserve">еду, фин. и друш. дјелатности, </w:t>
      </w:r>
    </w:p>
    <w:p w:rsidR="00215F38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 ССС за урбанизам и грађење,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</w:t>
      </w:r>
      <w:r w:rsidR="00D16B8B" w:rsidRPr="00517EDC">
        <w:rPr>
          <w:sz w:val="22"/>
          <w:szCs w:val="22"/>
          <w:lang w:val="sr-Cyrl-RS"/>
        </w:rPr>
        <w:t>. Начелнику општине,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</w:t>
      </w:r>
      <w:r w:rsidR="00D16B8B" w:rsidRPr="00517EDC">
        <w:rPr>
          <w:sz w:val="22"/>
          <w:szCs w:val="22"/>
          <w:lang w:val="sr-Cyrl-RS"/>
        </w:rPr>
        <w:t>. Предсједнику Скупштине,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</w:t>
      </w:r>
      <w:r w:rsidR="00D16B8B" w:rsidRPr="00517EDC">
        <w:rPr>
          <w:sz w:val="22"/>
          <w:szCs w:val="22"/>
          <w:lang w:val="sr-Cyrl-RS"/>
        </w:rPr>
        <w:t>. Секретару,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7</w:t>
      </w:r>
      <w:r w:rsidR="00D16B8B" w:rsidRPr="00517EDC">
        <w:rPr>
          <w:sz w:val="22"/>
          <w:szCs w:val="22"/>
          <w:lang w:val="sr-Cyrl-RS"/>
        </w:rPr>
        <w:t>. На оглас,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8</w:t>
      </w:r>
      <w:r w:rsidR="00D16B8B" w:rsidRPr="00517EDC">
        <w:rPr>
          <w:sz w:val="22"/>
          <w:szCs w:val="22"/>
          <w:lang w:val="sr-Cyrl-RS"/>
        </w:rPr>
        <w:t>. Архиви.</w:t>
      </w:r>
    </w:p>
    <w:sectPr w:rsidR="00D16B8B" w:rsidRPr="00517EDC" w:rsidSect="00517EDC">
      <w:footerReference w:type="default" r:id="rId7"/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C2" w:rsidRDefault="00AE11C2" w:rsidP="00D16B8B">
      <w:r>
        <w:separator/>
      </w:r>
    </w:p>
  </w:endnote>
  <w:endnote w:type="continuationSeparator" w:id="0">
    <w:p w:rsidR="00AE11C2" w:rsidRDefault="00AE11C2" w:rsidP="00D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52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B8B" w:rsidRDefault="00D16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B8B" w:rsidRDefault="00D1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C2" w:rsidRDefault="00AE11C2" w:rsidP="00D16B8B">
      <w:r>
        <w:separator/>
      </w:r>
    </w:p>
  </w:footnote>
  <w:footnote w:type="continuationSeparator" w:id="0">
    <w:p w:rsidR="00AE11C2" w:rsidRDefault="00AE11C2" w:rsidP="00D1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A"/>
    <w:rsid w:val="00015522"/>
    <w:rsid w:val="0005106D"/>
    <w:rsid w:val="0006334D"/>
    <w:rsid w:val="0008260F"/>
    <w:rsid w:val="000B2B12"/>
    <w:rsid w:val="000E18D2"/>
    <w:rsid w:val="001846A0"/>
    <w:rsid w:val="001A57A7"/>
    <w:rsid w:val="001C1FD5"/>
    <w:rsid w:val="00215F38"/>
    <w:rsid w:val="002B33DB"/>
    <w:rsid w:val="003B2B6D"/>
    <w:rsid w:val="00454850"/>
    <w:rsid w:val="00485C4D"/>
    <w:rsid w:val="004D559B"/>
    <w:rsid w:val="00511D07"/>
    <w:rsid w:val="00517EDC"/>
    <w:rsid w:val="005A13C7"/>
    <w:rsid w:val="005E4ADE"/>
    <w:rsid w:val="006E11FE"/>
    <w:rsid w:val="00726726"/>
    <w:rsid w:val="008147F9"/>
    <w:rsid w:val="00874F0A"/>
    <w:rsid w:val="009321F5"/>
    <w:rsid w:val="009C629C"/>
    <w:rsid w:val="00A14B47"/>
    <w:rsid w:val="00A53C79"/>
    <w:rsid w:val="00AD6FB0"/>
    <w:rsid w:val="00AE11C2"/>
    <w:rsid w:val="00B91A23"/>
    <w:rsid w:val="00BC5657"/>
    <w:rsid w:val="00CC442D"/>
    <w:rsid w:val="00CE4B7F"/>
    <w:rsid w:val="00CF1CB3"/>
    <w:rsid w:val="00D16B8B"/>
    <w:rsid w:val="00D540B7"/>
    <w:rsid w:val="00D90151"/>
    <w:rsid w:val="00E94289"/>
    <w:rsid w:val="00EA4DC1"/>
    <w:rsid w:val="00EC076E"/>
    <w:rsid w:val="00ED5711"/>
    <w:rsid w:val="00F00147"/>
    <w:rsid w:val="00F80ED4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68B0"/>
  <w15:docId w15:val="{5CA86AAC-6D77-47FF-AD8C-FCE97E1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D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14</cp:revision>
  <cp:lastPrinted>2021-06-09T09:33:00Z</cp:lastPrinted>
  <dcterms:created xsi:type="dcterms:W3CDTF">2019-05-07T10:35:00Z</dcterms:created>
  <dcterms:modified xsi:type="dcterms:W3CDTF">2021-06-09T09:38:00Z</dcterms:modified>
</cp:coreProperties>
</file>