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834D06" w:rsidRDefault="00BC55B9" w:rsidP="00834D06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 w:rsidR="0090624C"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Р Е П У Б Л И К А   С Р П С К А 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  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758E1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Број: </w:t>
      </w:r>
      <w:r w:rsidR="00440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01-022-</w:t>
      </w:r>
      <w:r w:rsidR="00970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105/21</w:t>
      </w:r>
    </w:p>
    <w:p w:rsidR="0090624C" w:rsidRDefault="0090624C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Дана: </w:t>
      </w:r>
      <w:r w:rsidR="009708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28.07.2021. године</w:t>
      </w:r>
    </w:p>
    <w:p w:rsidR="0044056F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4056F" w:rsidRPr="001B4DBE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32067" w:rsidRDefault="00C32067" w:rsidP="00C320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5. Закона о јавним предузећима („Службени гласник Републике Српске“ број 75/04 и 78/11), члана 30. и 31. Одлуке о оснивању Јавног комуналног предузећа ( „Службени гласник Општине Хан Пијесак“ број 25/14), Скупштина општине Хан Пијесак, у својству Скупштине оснивача, на сједници одржаној дана </w:t>
      </w:r>
      <w:r w:rsidR="00970811">
        <w:rPr>
          <w:rFonts w:ascii="Times New Roman" w:eastAsia="Calibri" w:hAnsi="Times New Roman" w:cs="Times New Roman"/>
          <w:sz w:val="24"/>
          <w:szCs w:val="24"/>
          <w:lang w:val="bs-Cyrl-BA"/>
        </w:rPr>
        <w:t>28.07.2021. године</w:t>
      </w:r>
      <w:bookmarkStart w:id="0" w:name="_GoBack"/>
      <w:bookmarkEnd w:id="0"/>
      <w:r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>, донијела је</w:t>
      </w:r>
    </w:p>
    <w:p w:rsidR="00C32067" w:rsidRPr="00C32067" w:rsidRDefault="00C32067" w:rsidP="00C320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C32067" w:rsidRDefault="00750CF7" w:rsidP="00750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СТАТУТ О ДОПУНИ СТАТУТА ЈКП „КРАЉЕВА ГОРА“ ДОО ХАН ПИЈЕСАК</w:t>
      </w:r>
    </w:p>
    <w:p w:rsidR="00750CF7" w:rsidRDefault="00750CF7" w:rsidP="00750C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C32067" w:rsidRPr="00C32067" w:rsidRDefault="00C32067" w:rsidP="00C32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C32067" w:rsidRPr="00C32067" w:rsidRDefault="00C32067" w:rsidP="00C32067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>Члан 1.</w:t>
      </w:r>
    </w:p>
    <w:p w:rsidR="00C32067" w:rsidRDefault="00C32067" w:rsidP="00750C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>У Статуту  Јавног комуналног предузећа „Краљева Гора „ доо Хан Пијесак (“Службени гласник општине Хан Пијесак”, број 25/14), у члану 4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. додаје се став (3) који гласи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>“Дјелатност предузећа у спољнотрговинскомпромету гласи: спољнотрговински промет у оквиру регистроване дјелатности”.</w:t>
      </w:r>
    </w:p>
    <w:p w:rsidR="00C32067" w:rsidRPr="00C32067" w:rsidRDefault="00C32067" w:rsidP="00C320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C32067" w:rsidRPr="00C32067" w:rsidRDefault="00C32067" w:rsidP="00C32067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>Члан 2.</w:t>
      </w:r>
    </w:p>
    <w:p w:rsidR="00C32067" w:rsidRDefault="00750CF7" w:rsidP="00750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Овај С</w:t>
      </w:r>
      <w:r w:rsidR="00C32067" w:rsidRPr="00C32067">
        <w:rPr>
          <w:rFonts w:ascii="Times New Roman" w:eastAsia="Calibri" w:hAnsi="Times New Roman" w:cs="Times New Roman"/>
          <w:sz w:val="24"/>
          <w:szCs w:val="24"/>
          <w:lang w:val="bs-Cyrl-BA"/>
        </w:rPr>
        <w:t>татут ступа на снагу осмог дана од дана објављивања у “Службеном гласнику општине Хан Пијесак”.</w:t>
      </w:r>
      <w:r w:rsidR="00440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</w:p>
    <w:p w:rsidR="00C32067" w:rsidRDefault="00C32067" w:rsidP="00C3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32067" w:rsidRDefault="00C32067" w:rsidP="00C3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64AEB" w:rsidRPr="00564AEB" w:rsidRDefault="00C32067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</w:t>
      </w:r>
      <w:r w:rsidR="00440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__________________________________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</w:t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Кристина Стојановић, дипл. ек.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32067" w:rsidRDefault="00620FD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ЈКП 2х,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2.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Начелнику општине,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                 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Предсједнику скупштине,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Секретару скупштине,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На оглас и 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Архиви.</w:t>
      </w:r>
    </w:p>
    <w:sectPr w:rsidR="00564AEB" w:rsidRPr="00564AEB" w:rsidSect="004405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27" w:rsidRDefault="00D03D27" w:rsidP="0090624C">
      <w:pPr>
        <w:spacing w:after="0" w:line="240" w:lineRule="auto"/>
      </w:pPr>
      <w:r>
        <w:separator/>
      </w:r>
    </w:p>
  </w:endnote>
  <w:endnote w:type="continuationSeparator" w:id="0">
    <w:p w:rsidR="00D03D27" w:rsidRDefault="00D03D27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27" w:rsidRDefault="00D03D27" w:rsidP="0090624C">
      <w:pPr>
        <w:spacing w:after="0" w:line="240" w:lineRule="auto"/>
      </w:pPr>
      <w:r>
        <w:separator/>
      </w:r>
    </w:p>
  </w:footnote>
  <w:footnote w:type="continuationSeparator" w:id="0">
    <w:p w:rsidR="00D03D27" w:rsidRDefault="00D03D27" w:rsidP="0090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180AA7"/>
    <w:rsid w:val="001A1906"/>
    <w:rsid w:val="001B4DBE"/>
    <w:rsid w:val="001B6B29"/>
    <w:rsid w:val="00341AB0"/>
    <w:rsid w:val="0044056F"/>
    <w:rsid w:val="00537446"/>
    <w:rsid w:val="00564AEB"/>
    <w:rsid w:val="00600C7C"/>
    <w:rsid w:val="0061237C"/>
    <w:rsid w:val="00620FDB"/>
    <w:rsid w:val="006D21A9"/>
    <w:rsid w:val="007067CE"/>
    <w:rsid w:val="00750CF7"/>
    <w:rsid w:val="00765644"/>
    <w:rsid w:val="008348C9"/>
    <w:rsid w:val="00834D06"/>
    <w:rsid w:val="008F0421"/>
    <w:rsid w:val="0090624C"/>
    <w:rsid w:val="00957967"/>
    <w:rsid w:val="00970811"/>
    <w:rsid w:val="00972185"/>
    <w:rsid w:val="00B3049D"/>
    <w:rsid w:val="00B479D1"/>
    <w:rsid w:val="00BC55B9"/>
    <w:rsid w:val="00C32067"/>
    <w:rsid w:val="00C51A66"/>
    <w:rsid w:val="00C527CE"/>
    <w:rsid w:val="00CC2FC5"/>
    <w:rsid w:val="00CD73D9"/>
    <w:rsid w:val="00D03D27"/>
    <w:rsid w:val="00D758E1"/>
    <w:rsid w:val="00E25FC0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992C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paragraph" w:styleId="BalloonText">
    <w:name w:val="Balloon Text"/>
    <w:basedOn w:val="Normal"/>
    <w:link w:val="BalloonTextChar"/>
    <w:uiPriority w:val="99"/>
    <w:semiHidden/>
    <w:unhideWhenUsed/>
    <w:rsid w:val="00D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2021-07-29T07:47:00Z</cp:lastPrinted>
  <dcterms:created xsi:type="dcterms:W3CDTF">2021-07-29T07:47:00Z</dcterms:created>
  <dcterms:modified xsi:type="dcterms:W3CDTF">2021-07-29T07:47:00Z</dcterms:modified>
</cp:coreProperties>
</file>