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3F4E8B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D529D3" w:rsidRDefault="00D529D3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D529D3" w:rsidRPr="008F350A" w:rsidRDefault="00D529D3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D529D3" w:rsidRDefault="00D529D3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D529D3" w:rsidRDefault="00D529D3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529D3" w:rsidRDefault="00D529D3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29D3" w:rsidRDefault="00D529D3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29D3" w:rsidRDefault="00D529D3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29D3" w:rsidRDefault="00D529D3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5F2C46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31</w:t>
            </w:r>
            <w:r w:rsidR="00FA5F47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АВГУСТ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462F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633AD8" w:rsidRDefault="008F350A" w:rsidP="005F2C4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5F2C4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9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2A86" w:rsidRPr="00DD2A86" w:rsidRDefault="00DD2A86" w:rsidP="00DD2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59.  став 1. тачка 8.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Закона о локалној самоуправи (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Службени гласник Републике Српске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број: 97/16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36/19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61/21), члана 48. став 4. Закона о службеницима и намјештеницима у органима јединице локалне самоуправе ( „Службени гласник Републике Српске “ број: 97/16), Уредбе о начелима за унутрашњу организацију и систематизацију радних мјеста у градској односно општинској управи ( „Службени гласник Републике Српске  број: 10/17), Уредбе о категоријама, звањима и условима за обављање послова службеника у јединицама локалне самоуправе („Службени гласник Републике Српске“ број: 10/17), члана 5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Статута општине Хан Пијесак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(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„Службени гласник општине  Хан Пијесак“ бр.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10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) начелник Општине Хан Пијесак  д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:rsidR="00DD2A86" w:rsidRPr="00DD2A86" w:rsidRDefault="00DD2A86" w:rsidP="00DD2A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 Р А В И Л Н И К</w:t>
      </w: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o</w:t>
      </w:r>
      <w:r w:rsidRPr="00DD2A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измјенама и допунама  Правилника о унутрашњој организацији и</w:t>
      </w: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</w:p>
    <w:p w:rsidR="00DD2A86" w:rsidRPr="00DD2A86" w:rsidRDefault="00DD2A86" w:rsidP="00DD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Члан 1.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У  Правилнику о унутрашњој организацији и систематизацији радних мјеста Општинске управе општине Хан Пијесак број: 02-12-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13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.201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02-12-10/17 од 24.07.2017.г.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02-12-13/17 од 20.12.2017.године,  Правилнику о измјенама и допунама Правилника о унутрашњој организацији и систематизацији радних мјеста број: 02-12-6/18 од 10.08.2018.године, Правилнику о измјенама и допунама Правилника о унутрашњој организацији и систематизацији радних мјеста број: 02-12-7/18 од 03.12.2018. године и  Правилнику о допунама Правилника о унутрашњој организацији и систематизацији радних мјеста број: 02-12-2/19 од 31.01.2019.године, Правилника </w:t>
      </w:r>
    </w:p>
    <w:p w:rsid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  <w:sectPr w:rsidR="00DD2A8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2A86" w:rsidRDefault="00DD2A86" w:rsidP="00DD2A86">
      <w:pPr>
        <w:pBdr>
          <w:bottom w:val="single" w:sz="12" w:space="1" w:color="auto"/>
        </w:pBd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Страна 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Број 9</w:t>
      </w:r>
    </w:p>
    <w:p w:rsid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  <w:sectPr w:rsidR="00DD2A86" w:rsidSect="00DD2A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о измјенама и допунама Правилника унутрашњој систематизацији и организацији радних мјеста Општинске управе општине Хан Пијесак број: 02-12-3/19 од 05.03.2019. године, Правилника о измјенама и допунама Правилника о унутрашњој  систематизацији и организацији радних мјеста Општинске управе општине Хан Пијесак број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02-12-5/19 од 28.06.2019.г.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измјенама и допунама Правилника о унутрашњој организацији и систематизацији радних мјеста Општинске управе општине Хан Пијесак број: 02-12-9/20 од 26.08.2020.г. и Правилник о измјенама и допунама Правилника о унутрашњој организацији и систематизацији радних мјеста Општинске управе општине Хан Пијесак број </w:t>
      </w:r>
      <w:r w:rsidRPr="00DD2A86">
        <w:rPr>
          <w:rFonts w:ascii="Times New Roman" w:eastAsia="Calibri" w:hAnsi="Times New Roman" w:cs="Times New Roman"/>
          <w:sz w:val="24"/>
          <w:szCs w:val="24"/>
        </w:rPr>
        <w:t>02-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BA"/>
        </w:rPr>
        <w:t>12-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10/20 од 13.11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2020</w:t>
      </w:r>
      <w:r w:rsidRPr="00DD2A86">
        <w:rPr>
          <w:rFonts w:ascii="Times New Roman" w:eastAsia="Calibri" w:hAnsi="Times New Roman" w:cs="Times New Roman"/>
          <w:sz w:val="24"/>
          <w:szCs w:val="24"/>
        </w:rPr>
        <w:t>.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BA"/>
        </w:rPr>
        <w:t>г, у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члану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36. Поглавље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Ц –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</w:rPr>
        <w:t>Одсјек за послове Скупштине и стручно-техничке послове начелника Општине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D2A86">
        <w:rPr>
          <w:rFonts w:ascii="Times New Roman" w:hAnsi="Times New Roman" w:cs="Times New Roman"/>
          <w:sz w:val="24"/>
          <w:szCs w:val="24"/>
        </w:rPr>
        <w:t xml:space="preserve"> додаје се тачка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D2A86">
        <w:rPr>
          <w:rFonts w:ascii="Times New Roman" w:hAnsi="Times New Roman" w:cs="Times New Roman"/>
          <w:sz w:val="24"/>
          <w:szCs w:val="24"/>
        </w:rPr>
        <w:t xml:space="preserve">. „Савјетник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Начелника.</w:t>
      </w:r>
      <w:r w:rsidRPr="00DD2A86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 Број извршилаца: 2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 xml:space="preserve"> (два)</w:t>
      </w:r>
      <w:r w:rsidRPr="00DD2A86">
        <w:rPr>
          <w:rFonts w:ascii="Times New Roman" w:hAnsi="Times New Roman" w:cs="Times New Roman"/>
          <w:sz w:val="24"/>
          <w:szCs w:val="24"/>
        </w:rPr>
        <w:t>.</w:t>
      </w: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D2A86">
        <w:rPr>
          <w:rFonts w:ascii="Times New Roman" w:hAnsi="Times New Roman" w:cs="Times New Roman"/>
          <w:sz w:val="24"/>
          <w:szCs w:val="24"/>
        </w:rPr>
        <w:t>.</w:t>
      </w: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члану </w:t>
      </w:r>
      <w:r w:rsidRPr="00DD2A86">
        <w:rPr>
          <w:rFonts w:ascii="Times New Roman" w:eastAsia="Calibri" w:hAnsi="Times New Roman" w:cs="Times New Roman"/>
          <w:sz w:val="24"/>
          <w:szCs w:val="24"/>
        </w:rPr>
        <w:t>36. Поглавље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Б – </w:t>
      </w:r>
      <w:r w:rsidRPr="00DD2A86">
        <w:rPr>
          <w:rFonts w:ascii="Times New Roman" w:hAnsi="Times New Roman" w:cs="Times New Roman"/>
          <w:sz w:val="24"/>
          <w:szCs w:val="24"/>
          <w:lang w:val="sr-Cyrl-CS"/>
        </w:rPr>
        <w:t>Одјељења за управљање развојем, привреду, финансије и друштвене дјелатности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тачка </w:t>
      </w:r>
      <w:r w:rsidRPr="00DD2A86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DD2A86">
        <w:rPr>
          <w:rFonts w:ascii="Times New Roman" w:hAnsi="Times New Roman" w:cs="Times New Roman"/>
          <w:sz w:val="24"/>
          <w:szCs w:val="24"/>
          <w:lang w:val="sr-Latn-RS"/>
        </w:rPr>
        <w:t xml:space="preserve">ијења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назив и гласи:</w:t>
      </w:r>
      <w:r w:rsidRPr="00DD2A8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2A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DD2A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Самостални стручни сарадник за стамбене послове, приватно предузетништво и правни координатор“. Иста тачка се мијења и у дијелу: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t>Категорија радног мјеста: пета категорија.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A86" w:rsidRPr="00DD2A86" w:rsidRDefault="00DD2A86" w:rsidP="00DD2A86">
      <w:pPr>
        <w:tabs>
          <w:tab w:val="left" w:pos="3834"/>
          <w:tab w:val="left" w:pos="5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t>Звање: Самостални стручни сарадник трећег звања.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t>Потребно стручно знање: ВСС-</w:t>
      </w:r>
      <w:r w:rsidRPr="00DD2A8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правни факултет</w:t>
      </w:r>
      <w:r w:rsidRPr="00DD2A8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 xml:space="preserve"> степен, или први циклус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студија- дипломирани правник са остварених најмање 240 ЕЦТС бодова, положен стручни испит за рад у управи.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t>Радно искуство: 1(један)</w:t>
      </w:r>
      <w:r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године радног искуства у траженом степену образовања</w:t>
      </w:r>
      <w:r w:rsidRPr="00DD2A8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A86" w:rsidRPr="00DD2A86" w:rsidRDefault="00DD2A86" w:rsidP="00DD2A8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непромијењена.</w:t>
      </w:r>
    </w:p>
    <w:p w:rsidR="00DD2A86" w:rsidRPr="00DD2A86" w:rsidRDefault="00DD2A86" w:rsidP="00DD2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D2A86">
        <w:rPr>
          <w:rFonts w:ascii="Times New Roman" w:hAnsi="Times New Roman" w:cs="Times New Roman"/>
          <w:sz w:val="24"/>
          <w:szCs w:val="24"/>
        </w:rPr>
        <w:t>.</w:t>
      </w: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A86" w:rsidRPr="00DD2A86" w:rsidRDefault="00DD2A86" w:rsidP="00DD2A8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Правилник о измјенама и допунама Правилника о унутрашњој организацији и систематизацији радних мјеста ступа на снагу 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 xml:space="preserve">осмог дана од дана објављивања </w:t>
      </w:r>
      <w:r w:rsidRPr="00DD2A86">
        <w:rPr>
          <w:rFonts w:ascii="Times New Roman" w:hAnsi="Times New Roman" w:cs="Times New Roman"/>
          <w:sz w:val="24"/>
          <w:szCs w:val="24"/>
        </w:rPr>
        <w:t>у „Службеном гласнику општине Хан Пијесак.“</w:t>
      </w:r>
    </w:p>
    <w:p w:rsidR="00E23F76" w:rsidRPr="00E23F76" w:rsidRDefault="00E23F76" w:rsidP="00E23F7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C46" w:rsidRPr="00E23F76" w:rsidRDefault="001571B8" w:rsidP="00E23F7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F76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5F2C46" w:rsidRPr="00E23F76">
        <w:rPr>
          <w:rFonts w:ascii="Times New Roman" w:hAnsi="Times New Roman" w:cs="Times New Roman"/>
          <w:sz w:val="24"/>
          <w:szCs w:val="24"/>
        </w:rPr>
        <w:t>Број: 02-12-</w:t>
      </w:r>
      <w:r w:rsidR="005F2C46" w:rsidRPr="00E23F7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2C46" w:rsidRPr="00E23F76">
        <w:rPr>
          <w:rFonts w:ascii="Times New Roman" w:hAnsi="Times New Roman" w:cs="Times New Roman"/>
          <w:sz w:val="24"/>
          <w:szCs w:val="24"/>
        </w:rPr>
        <w:t xml:space="preserve"> /</w:t>
      </w:r>
      <w:r w:rsidR="005F2C46" w:rsidRPr="00E23F7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F2C46" w:rsidRPr="00E2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46" w:rsidRDefault="005F2C46" w:rsidP="00E23F7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F76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E23F76">
        <w:rPr>
          <w:rFonts w:ascii="Times New Roman" w:hAnsi="Times New Roman" w:cs="Times New Roman"/>
          <w:sz w:val="24"/>
          <w:szCs w:val="24"/>
        </w:rPr>
        <w:t>.0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23F76">
        <w:rPr>
          <w:rFonts w:ascii="Times New Roman" w:hAnsi="Times New Roman" w:cs="Times New Roman"/>
          <w:sz w:val="24"/>
          <w:szCs w:val="24"/>
        </w:rPr>
        <w:t>.20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23F76">
        <w:rPr>
          <w:rFonts w:ascii="Times New Roman" w:hAnsi="Times New Roman" w:cs="Times New Roman"/>
          <w:sz w:val="24"/>
          <w:szCs w:val="24"/>
        </w:rPr>
        <w:t>.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E23F76" w:rsidRPr="00E23F76" w:rsidRDefault="00E23F76" w:rsidP="00E23F7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C4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5F2C46" w:rsidRPr="00E23F76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5F2C46" w:rsidRPr="00E23F76" w:rsidRDefault="005F2C4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5F2C46" w:rsidRPr="00E23F76" w:rsidRDefault="005F2C4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F7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2A86" w:rsidRDefault="00DD2A86" w:rsidP="00DD2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2C46" w:rsidRPr="00E23F76" w:rsidRDefault="005F2C46" w:rsidP="00DD2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23F76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oснo</w:t>
      </w:r>
      <w:r w:rsidRPr="00E23F76">
        <w:rPr>
          <w:rFonts w:ascii="Times New Roman" w:hAnsi="Times New Roman" w:cs="Times New Roman"/>
          <w:sz w:val="24"/>
          <w:szCs w:val="24"/>
          <w:lang w:val="sr-Latn-RS"/>
        </w:rPr>
        <w:t>в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23F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члана  240. Закона о раду („Службени гласник Републике Српске“ број: 1/16, 66/18),  члана 12. и 13. Закона о службеницима и намјештеницима у органима јединице локалне самоуправе ( </w:t>
      </w:r>
      <w:r w:rsidRPr="00E23F76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Српске“број: 97/16) и члана 38. став 2. Посебног колективног уговора за запослене у области локалне самоуправе  („Службени гласник Републике Српске“ број: 20/17) Начелник општине Хан Пијесак</w:t>
      </w:r>
      <w:r w:rsidRPr="00E23F76">
        <w:rPr>
          <w:rFonts w:ascii="Times New Roman" w:hAnsi="Times New Roman" w:cs="Times New Roman"/>
          <w:sz w:val="24"/>
          <w:szCs w:val="24"/>
        </w:rPr>
        <w:t xml:space="preserve">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3F76">
        <w:rPr>
          <w:rFonts w:ascii="Times New Roman" w:hAnsi="Times New Roman" w:cs="Times New Roman"/>
          <w:sz w:val="24"/>
          <w:szCs w:val="24"/>
        </w:rPr>
        <w:t xml:space="preserve">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Синдикална организација Општинске управе општине Хан Пијесак</w:t>
      </w:r>
      <w:r w:rsidRPr="00E23F76">
        <w:rPr>
          <w:rFonts w:ascii="Times New Roman" w:hAnsi="Times New Roman" w:cs="Times New Roman"/>
          <w:sz w:val="24"/>
          <w:szCs w:val="24"/>
        </w:rPr>
        <w:t xml:space="preserve">,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   з а к љ у ч и л и  су :</w:t>
      </w:r>
    </w:p>
    <w:p w:rsidR="005F2C46" w:rsidRPr="00E23F76" w:rsidRDefault="005F2C4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4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   </w:t>
      </w:r>
      <w:r w:rsidR="005F2C46" w:rsidRPr="00E23F76">
        <w:rPr>
          <w:rFonts w:ascii="Times New Roman" w:eastAsia="Cambria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F2C46" w:rsidRPr="00E23F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 О Л Е К Т И В Н И     У Г О В О Р</w:t>
      </w:r>
    </w:p>
    <w:p w:rsidR="005F2C46" w:rsidRPr="00E23F76" w:rsidRDefault="005F2C46" w:rsidP="00E23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измјенама </w:t>
      </w:r>
      <w:r w:rsidRPr="00E23F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Колективног уговора код послодавца за запослене у Општинској управи општине Хан Пијесак </w:t>
      </w:r>
    </w:p>
    <w:p w:rsidR="00DD2A86" w:rsidRDefault="00DD2A86" w:rsidP="00DD2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  <w:sectPr w:rsidR="00DD2A8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2C46" w:rsidRPr="00DD2A86" w:rsidRDefault="00DD2A86" w:rsidP="00DD2A8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2A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3</w:t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A86">
        <w:rPr>
          <w:rFonts w:ascii="Times New Roman" w:hAnsi="Times New Roman" w:cs="Times New Roman"/>
          <w:sz w:val="24"/>
          <w:szCs w:val="24"/>
          <w:lang w:val="sr-Cyrl-RS"/>
        </w:rPr>
        <w:tab/>
        <w:t>Број 9</w:t>
      </w:r>
    </w:p>
    <w:p w:rsidR="00DD2A86" w:rsidRPr="00E23F76" w:rsidRDefault="00DD2A86" w:rsidP="00DD2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2A86" w:rsidRDefault="00DD2A86" w:rsidP="00E23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DD2A86" w:rsidSect="00DD2A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C46" w:rsidRPr="00E23F76" w:rsidRDefault="005F2C46" w:rsidP="00E23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5F2C46" w:rsidRPr="00E23F76" w:rsidRDefault="005F2C46" w:rsidP="00E23F76">
      <w:pPr>
        <w:widowControl w:val="0"/>
        <w:tabs>
          <w:tab w:val="left" w:pos="4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sz w:val="24"/>
          <w:szCs w:val="24"/>
        </w:rPr>
        <w:tab/>
      </w:r>
      <w:r w:rsidRPr="00E23F7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Pr="00E23F76">
        <w:rPr>
          <w:rFonts w:ascii="Times New Roman" w:hAnsi="Times New Roman" w:cs="Times New Roman"/>
          <w:sz w:val="24"/>
          <w:szCs w:val="24"/>
        </w:rPr>
        <w:tab/>
      </w:r>
    </w:p>
    <w:p w:rsidR="005F2C46" w:rsidRPr="00E23F76" w:rsidRDefault="005F2C46" w:rsidP="00E23F76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    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У Колективном уговору код послодавца за запослене у Општинској управи општине Хан Пијесак („Службени гласник Општине Хан Пијесак“ број 22/18, 36/19, 9/20, 15/20 и 5/21) члан 7. у  дијелу ОДЈЕЉЕЊЕ  ЗА  ПРИВРЕДУ, ФИНАНСИЈЕ И ДРУШТВЕНЕ ДЈЕЛАТНОСТИ</w:t>
      </w:r>
    </w:p>
    <w:p w:rsidR="005F2C46" w:rsidRPr="00E23F76" w:rsidRDefault="005F2C46" w:rsidP="00E23F76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- радно мјесто под редним бројем </w:t>
      </w:r>
      <w:r w:rsidRPr="00E23F76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. Виши стручни сарадник за стамбене послове, приватно предузетништво и правни координатор, са коефицијентом 8,</w:t>
      </w:r>
      <w:r w:rsidR="00DD2A86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, мијења се и гласи:</w:t>
      </w:r>
    </w:p>
    <w:p w:rsidR="005F2C46" w:rsidRPr="00E23F76" w:rsidRDefault="005F2C46" w:rsidP="00E23F76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 „Самостални стручни сарадник за стамбене послове, приватно предузетништво и правни координатор са коефицијентом   9,50.“</w:t>
      </w:r>
    </w:p>
    <w:p w:rsidR="005F2C46" w:rsidRDefault="005F2C46" w:rsidP="00DD2A86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F76" w:rsidRPr="00E23F76" w:rsidRDefault="00E23F76" w:rsidP="00E23F76">
      <w:pPr>
        <w:widowControl w:val="0"/>
        <w:tabs>
          <w:tab w:val="left" w:pos="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46" w:rsidRDefault="005F2C46" w:rsidP="00E23F76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E23F76">
        <w:rPr>
          <w:rFonts w:ascii="Times New Roman" w:eastAsia="Cambria" w:hAnsi="Times New Roman" w:cs="Times New Roman"/>
          <w:sz w:val="24"/>
          <w:szCs w:val="24"/>
          <w:lang w:val="sr-Cyrl-RS"/>
        </w:rPr>
        <w:t>Члан 2.</w:t>
      </w:r>
    </w:p>
    <w:p w:rsidR="00E23F76" w:rsidRPr="00E23F76" w:rsidRDefault="00E23F76" w:rsidP="00E23F76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C46" w:rsidRPr="00E23F76" w:rsidRDefault="005F2C46" w:rsidP="00E23F76">
      <w:pPr>
        <w:widowControl w:val="0"/>
        <w:tabs>
          <w:tab w:val="left" w:pos="3465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       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Овај Колективни уговор ступа на снагу  осмог дана од дана објављивања у Службеном гласнику  општине Хан Пијесак“. </w:t>
      </w:r>
    </w:p>
    <w:p w:rsidR="005F2C46" w:rsidRPr="00E23F76" w:rsidRDefault="005F2C46" w:rsidP="00E23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F76">
        <w:rPr>
          <w:rFonts w:ascii="Times New Roman" w:hAnsi="Times New Roman" w:cs="Times New Roman"/>
          <w:sz w:val="24"/>
          <w:szCs w:val="24"/>
        </w:rPr>
        <w:t>Број: 02-</w:t>
      </w:r>
      <w:r w:rsidRPr="00E23F76">
        <w:rPr>
          <w:rFonts w:ascii="Times New Roman" w:hAnsi="Times New Roman" w:cs="Times New Roman"/>
          <w:sz w:val="24"/>
          <w:szCs w:val="24"/>
          <w:lang w:val="sr-Latn-BA"/>
        </w:rPr>
        <w:t>12-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23F76">
        <w:rPr>
          <w:rFonts w:ascii="Times New Roman" w:hAnsi="Times New Roman" w:cs="Times New Roman"/>
          <w:sz w:val="24"/>
          <w:szCs w:val="24"/>
        </w:rPr>
        <w:t>/21                Број: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 09/21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>31.08.2021</w:t>
      </w:r>
      <w:r w:rsidRPr="00E23F76">
        <w:rPr>
          <w:rFonts w:ascii="Times New Roman" w:hAnsi="Times New Roman" w:cs="Times New Roman"/>
          <w:sz w:val="24"/>
          <w:szCs w:val="24"/>
        </w:rPr>
        <w:t>.</w:t>
      </w:r>
      <w:r w:rsidRPr="00E23F76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Слободан Ђурић,с.р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 xml:space="preserve">     Предсједник синдикалне организације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</w:t>
      </w:r>
      <w:r w:rsidRPr="00E23F7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Момирка Поњарац, с.р.</w:t>
      </w: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23F76"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</w:t>
      </w:r>
    </w:p>
    <w:p w:rsidR="005F2C46" w:rsidRPr="00E23F76" w:rsidRDefault="005F2C46" w:rsidP="00E23F7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F76" w:rsidRPr="003E43DB" w:rsidRDefault="00E23F76" w:rsidP="00E2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</w:pPr>
      <w:r w:rsidRPr="003E43DB">
        <w:rPr>
          <w:rFonts w:ascii="Times New Roman" w:eastAsia="Times New Roman" w:hAnsi="Times New Roman" w:cs="Times New Roman"/>
          <w:sz w:val="24"/>
          <w:szCs w:val="24"/>
          <w:lang w:val="sr-Cyrl-RS" w:eastAsia="hr-BA"/>
        </w:rPr>
        <w:t xml:space="preserve">С А Д Р Ж А Ј </w:t>
      </w:r>
    </w:p>
    <w:p w:rsidR="00B1059F" w:rsidRDefault="00B1059F" w:rsidP="00E23F76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 </w:t>
      </w:r>
      <w:r w:rsidRPr="00E23F76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Pr="00E23F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измјенама и допунама  Правилн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ика о унутрашњој организацији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E23F76">
        <w:rPr>
          <w:rFonts w:ascii="Times New Roman" w:eastAsia="Calibri" w:hAnsi="Times New Roman" w:cs="Times New Roman"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........................................................1</w:t>
      </w:r>
    </w:p>
    <w:p w:rsidR="00E23F76" w:rsidRPr="00E23F76" w:rsidRDefault="00E23F76" w:rsidP="00E23F76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E23F76" w:rsidRPr="00E23F76" w:rsidRDefault="00E23F76" w:rsidP="00E2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F76">
        <w:rPr>
          <w:rFonts w:ascii="Times New Roman" w:eastAsia="Cambria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Колективни уговор</w:t>
      </w:r>
      <w:r w:rsidRPr="00E23F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измјенама </w:t>
      </w:r>
      <w:r w:rsidRPr="00E23F76">
        <w:rPr>
          <w:rFonts w:ascii="Times New Roman" w:hAnsi="Times New Roman" w:cs="Times New Roman"/>
          <w:sz w:val="24"/>
          <w:szCs w:val="24"/>
          <w:lang w:val="sr-Cyrl-RS"/>
        </w:rPr>
        <w:t xml:space="preserve"> Колективног уговора код послодавца за запослене у Општинској управи општине Хан Пијесак </w:t>
      </w:r>
      <w:r w:rsidR="00DD2A86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</w:t>
      </w:r>
      <w:bookmarkStart w:id="0" w:name="_GoBack"/>
      <w:bookmarkEnd w:id="0"/>
      <w:r w:rsidR="00DD2A86">
        <w:rPr>
          <w:rFonts w:ascii="Times New Roman" w:hAnsi="Times New Roman" w:cs="Times New Roman"/>
          <w:sz w:val="24"/>
          <w:szCs w:val="24"/>
          <w:lang w:val="sr-Cyrl-RS"/>
        </w:rPr>
        <w:t>.2</w:t>
      </w:r>
    </w:p>
    <w:p w:rsidR="00E23F76" w:rsidRPr="00E23F76" w:rsidRDefault="00E23F76" w:rsidP="00E23F76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sectPr w:rsidR="00E23F76" w:rsidRPr="00E23F76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8B" w:rsidRDefault="003F4E8B" w:rsidP="00B14E5F">
      <w:pPr>
        <w:spacing w:after="0" w:line="240" w:lineRule="auto"/>
      </w:pPr>
      <w:r>
        <w:separator/>
      </w:r>
    </w:p>
  </w:endnote>
  <w:endnote w:type="continuationSeparator" w:id="0">
    <w:p w:rsidR="003F4E8B" w:rsidRDefault="003F4E8B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8B" w:rsidRDefault="003F4E8B" w:rsidP="00B14E5F">
      <w:pPr>
        <w:spacing w:after="0" w:line="240" w:lineRule="auto"/>
      </w:pPr>
      <w:r>
        <w:separator/>
      </w:r>
    </w:p>
  </w:footnote>
  <w:footnote w:type="continuationSeparator" w:id="0">
    <w:p w:rsidR="003F4E8B" w:rsidRDefault="003F4E8B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DE4622"/>
    <w:multiLevelType w:val="hybridMultilevel"/>
    <w:tmpl w:val="91249134"/>
    <w:lvl w:ilvl="0" w:tplc="A2EC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723"/>
    <w:multiLevelType w:val="hybridMultilevel"/>
    <w:tmpl w:val="12E4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E9D2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0519FA"/>
    <w:multiLevelType w:val="hybridMultilevel"/>
    <w:tmpl w:val="9C980F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7E49DA"/>
    <w:multiLevelType w:val="hybridMultilevel"/>
    <w:tmpl w:val="D8DCF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556A0"/>
    <w:multiLevelType w:val="hybridMultilevel"/>
    <w:tmpl w:val="1A92CD42"/>
    <w:lvl w:ilvl="0" w:tplc="765C359C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D7049"/>
    <w:multiLevelType w:val="hybridMultilevel"/>
    <w:tmpl w:val="FE104C20"/>
    <w:lvl w:ilvl="0" w:tplc="877E7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3A98"/>
    <w:multiLevelType w:val="hybridMultilevel"/>
    <w:tmpl w:val="6AA8347A"/>
    <w:lvl w:ilvl="0" w:tplc="70AE31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35DA2"/>
    <w:multiLevelType w:val="hybridMultilevel"/>
    <w:tmpl w:val="153E592A"/>
    <w:lvl w:ilvl="0" w:tplc="A826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11DA5"/>
    <w:multiLevelType w:val="hybridMultilevel"/>
    <w:tmpl w:val="DCB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8"/>
  </w:num>
  <w:num w:numId="5">
    <w:abstractNumId w:val="2"/>
  </w:num>
  <w:num w:numId="6">
    <w:abstractNumId w:val="19"/>
  </w:num>
  <w:num w:numId="7">
    <w:abstractNumId w:val="15"/>
  </w:num>
  <w:num w:numId="8">
    <w:abstractNumId w:val="1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21"/>
  </w:num>
  <w:num w:numId="17">
    <w:abstractNumId w:val="8"/>
  </w:num>
  <w:num w:numId="18">
    <w:abstractNumId w:val="11"/>
  </w:num>
  <w:num w:numId="19">
    <w:abstractNumId w:val="6"/>
  </w:num>
  <w:num w:numId="20">
    <w:abstractNumId w:val="20"/>
  </w:num>
  <w:num w:numId="21">
    <w:abstractNumId w:val="12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28E1"/>
    <w:rsid w:val="00010A37"/>
    <w:rsid w:val="00012939"/>
    <w:rsid w:val="00021437"/>
    <w:rsid w:val="0002715C"/>
    <w:rsid w:val="000272A7"/>
    <w:rsid w:val="0002764A"/>
    <w:rsid w:val="00047A5C"/>
    <w:rsid w:val="000555E0"/>
    <w:rsid w:val="000649BE"/>
    <w:rsid w:val="00066C88"/>
    <w:rsid w:val="00067390"/>
    <w:rsid w:val="0007277A"/>
    <w:rsid w:val="0008095F"/>
    <w:rsid w:val="0008416E"/>
    <w:rsid w:val="000878C6"/>
    <w:rsid w:val="0009181F"/>
    <w:rsid w:val="00094ED0"/>
    <w:rsid w:val="000A62AB"/>
    <w:rsid w:val="000B0A7F"/>
    <w:rsid w:val="000D11F7"/>
    <w:rsid w:val="000E00AD"/>
    <w:rsid w:val="000E1520"/>
    <w:rsid w:val="000F5B62"/>
    <w:rsid w:val="000F5CC7"/>
    <w:rsid w:val="00107562"/>
    <w:rsid w:val="0012538D"/>
    <w:rsid w:val="001266AD"/>
    <w:rsid w:val="001460F7"/>
    <w:rsid w:val="001472FC"/>
    <w:rsid w:val="001571B8"/>
    <w:rsid w:val="001600B3"/>
    <w:rsid w:val="00171C31"/>
    <w:rsid w:val="00175E68"/>
    <w:rsid w:val="001854FF"/>
    <w:rsid w:val="00185CC7"/>
    <w:rsid w:val="0019202B"/>
    <w:rsid w:val="001927BD"/>
    <w:rsid w:val="001A12A7"/>
    <w:rsid w:val="001B0081"/>
    <w:rsid w:val="001B3813"/>
    <w:rsid w:val="001C6CE1"/>
    <w:rsid w:val="001D7F64"/>
    <w:rsid w:val="001E1816"/>
    <w:rsid w:val="001F3330"/>
    <w:rsid w:val="0020368A"/>
    <w:rsid w:val="00220394"/>
    <w:rsid w:val="00221777"/>
    <w:rsid w:val="002312B8"/>
    <w:rsid w:val="00231B8F"/>
    <w:rsid w:val="00233ED6"/>
    <w:rsid w:val="00234B5B"/>
    <w:rsid w:val="0023768C"/>
    <w:rsid w:val="00242EFB"/>
    <w:rsid w:val="00243269"/>
    <w:rsid w:val="00265066"/>
    <w:rsid w:val="00291657"/>
    <w:rsid w:val="00291F83"/>
    <w:rsid w:val="002A4B3A"/>
    <w:rsid w:val="002B1136"/>
    <w:rsid w:val="002B5C28"/>
    <w:rsid w:val="002B7A1C"/>
    <w:rsid w:val="002C0144"/>
    <w:rsid w:val="002C3FC3"/>
    <w:rsid w:val="002C69F2"/>
    <w:rsid w:val="002C7EC2"/>
    <w:rsid w:val="002D3C4D"/>
    <w:rsid w:val="002E2E60"/>
    <w:rsid w:val="002E3FC0"/>
    <w:rsid w:val="00305A4E"/>
    <w:rsid w:val="00313653"/>
    <w:rsid w:val="00320EB0"/>
    <w:rsid w:val="003221D2"/>
    <w:rsid w:val="00326265"/>
    <w:rsid w:val="00330AD5"/>
    <w:rsid w:val="00352C76"/>
    <w:rsid w:val="003566E0"/>
    <w:rsid w:val="00366819"/>
    <w:rsid w:val="003744D7"/>
    <w:rsid w:val="003748EF"/>
    <w:rsid w:val="00375EA0"/>
    <w:rsid w:val="00393BC0"/>
    <w:rsid w:val="003B24BE"/>
    <w:rsid w:val="003C131E"/>
    <w:rsid w:val="003D5734"/>
    <w:rsid w:val="003E43DB"/>
    <w:rsid w:val="003E68D1"/>
    <w:rsid w:val="003F0F28"/>
    <w:rsid w:val="003F1947"/>
    <w:rsid w:val="003F4E8B"/>
    <w:rsid w:val="00404780"/>
    <w:rsid w:val="00407C28"/>
    <w:rsid w:val="00412D9F"/>
    <w:rsid w:val="004144FA"/>
    <w:rsid w:val="00423C27"/>
    <w:rsid w:val="00442B61"/>
    <w:rsid w:val="00445B6B"/>
    <w:rsid w:val="0045130C"/>
    <w:rsid w:val="00455669"/>
    <w:rsid w:val="00465D42"/>
    <w:rsid w:val="00474907"/>
    <w:rsid w:val="0047678E"/>
    <w:rsid w:val="004838CF"/>
    <w:rsid w:val="004A07DE"/>
    <w:rsid w:val="004A174D"/>
    <w:rsid w:val="004A2EBD"/>
    <w:rsid w:val="004A4361"/>
    <w:rsid w:val="004A5858"/>
    <w:rsid w:val="004B47C1"/>
    <w:rsid w:val="004B5DE9"/>
    <w:rsid w:val="004C084E"/>
    <w:rsid w:val="004C09D4"/>
    <w:rsid w:val="004D00D7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2C46"/>
    <w:rsid w:val="005F4694"/>
    <w:rsid w:val="005F672B"/>
    <w:rsid w:val="006129BF"/>
    <w:rsid w:val="00617E58"/>
    <w:rsid w:val="00623A13"/>
    <w:rsid w:val="00625366"/>
    <w:rsid w:val="00633868"/>
    <w:rsid w:val="006339C0"/>
    <w:rsid w:val="00633AD8"/>
    <w:rsid w:val="0063642C"/>
    <w:rsid w:val="00636B1B"/>
    <w:rsid w:val="0066077C"/>
    <w:rsid w:val="006669C1"/>
    <w:rsid w:val="00671C9A"/>
    <w:rsid w:val="00695358"/>
    <w:rsid w:val="006A29CD"/>
    <w:rsid w:val="006C4527"/>
    <w:rsid w:val="006C5BB7"/>
    <w:rsid w:val="006D0B3F"/>
    <w:rsid w:val="006D1E7E"/>
    <w:rsid w:val="006D6366"/>
    <w:rsid w:val="006E69D4"/>
    <w:rsid w:val="006F0459"/>
    <w:rsid w:val="006F10D4"/>
    <w:rsid w:val="006F13EA"/>
    <w:rsid w:val="00700A1D"/>
    <w:rsid w:val="00701B42"/>
    <w:rsid w:val="007037AD"/>
    <w:rsid w:val="00706E3E"/>
    <w:rsid w:val="00717208"/>
    <w:rsid w:val="007313CD"/>
    <w:rsid w:val="0073576B"/>
    <w:rsid w:val="00743253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76C78"/>
    <w:rsid w:val="007A17B8"/>
    <w:rsid w:val="007A4A85"/>
    <w:rsid w:val="007B123A"/>
    <w:rsid w:val="007B73D3"/>
    <w:rsid w:val="007C08AD"/>
    <w:rsid w:val="007C328C"/>
    <w:rsid w:val="007D3E81"/>
    <w:rsid w:val="007E26CB"/>
    <w:rsid w:val="007F1172"/>
    <w:rsid w:val="007F63AE"/>
    <w:rsid w:val="008200F1"/>
    <w:rsid w:val="00827012"/>
    <w:rsid w:val="0084310C"/>
    <w:rsid w:val="00844FB3"/>
    <w:rsid w:val="0084573B"/>
    <w:rsid w:val="00890EA3"/>
    <w:rsid w:val="00893D9F"/>
    <w:rsid w:val="00895BF4"/>
    <w:rsid w:val="008A27F4"/>
    <w:rsid w:val="008A4C76"/>
    <w:rsid w:val="008B119D"/>
    <w:rsid w:val="008B59E3"/>
    <w:rsid w:val="008C2053"/>
    <w:rsid w:val="008D1B68"/>
    <w:rsid w:val="008D6DA2"/>
    <w:rsid w:val="008F1ECA"/>
    <w:rsid w:val="008F2283"/>
    <w:rsid w:val="008F350A"/>
    <w:rsid w:val="008F4CAF"/>
    <w:rsid w:val="008F6AC0"/>
    <w:rsid w:val="0090522F"/>
    <w:rsid w:val="00905B39"/>
    <w:rsid w:val="009206AB"/>
    <w:rsid w:val="0094396B"/>
    <w:rsid w:val="00946160"/>
    <w:rsid w:val="009571DA"/>
    <w:rsid w:val="00957771"/>
    <w:rsid w:val="0096404E"/>
    <w:rsid w:val="00970E73"/>
    <w:rsid w:val="009726EE"/>
    <w:rsid w:val="00974A76"/>
    <w:rsid w:val="009777CB"/>
    <w:rsid w:val="0098125E"/>
    <w:rsid w:val="00991486"/>
    <w:rsid w:val="00994E51"/>
    <w:rsid w:val="009B04A4"/>
    <w:rsid w:val="009C2F08"/>
    <w:rsid w:val="009D17BE"/>
    <w:rsid w:val="009E277F"/>
    <w:rsid w:val="00A05ABA"/>
    <w:rsid w:val="00A118ED"/>
    <w:rsid w:val="00A249EC"/>
    <w:rsid w:val="00A2636B"/>
    <w:rsid w:val="00A30F48"/>
    <w:rsid w:val="00A40C02"/>
    <w:rsid w:val="00A40FD1"/>
    <w:rsid w:val="00A462FC"/>
    <w:rsid w:val="00A60216"/>
    <w:rsid w:val="00A62EE9"/>
    <w:rsid w:val="00A64327"/>
    <w:rsid w:val="00A91CB9"/>
    <w:rsid w:val="00A955F1"/>
    <w:rsid w:val="00A956A2"/>
    <w:rsid w:val="00A97A01"/>
    <w:rsid w:val="00A97F7B"/>
    <w:rsid w:val="00AB0F5D"/>
    <w:rsid w:val="00AC0E3B"/>
    <w:rsid w:val="00AE2C08"/>
    <w:rsid w:val="00AE341F"/>
    <w:rsid w:val="00B1059F"/>
    <w:rsid w:val="00B14E5F"/>
    <w:rsid w:val="00B2457C"/>
    <w:rsid w:val="00B27A12"/>
    <w:rsid w:val="00B30880"/>
    <w:rsid w:val="00B44FD0"/>
    <w:rsid w:val="00B454D4"/>
    <w:rsid w:val="00B5024F"/>
    <w:rsid w:val="00B51DA3"/>
    <w:rsid w:val="00B60409"/>
    <w:rsid w:val="00B62C08"/>
    <w:rsid w:val="00B64BE4"/>
    <w:rsid w:val="00B72B2A"/>
    <w:rsid w:val="00B74484"/>
    <w:rsid w:val="00B761BD"/>
    <w:rsid w:val="00B854CE"/>
    <w:rsid w:val="00B86DCA"/>
    <w:rsid w:val="00B938F0"/>
    <w:rsid w:val="00BA38D4"/>
    <w:rsid w:val="00BA4F8E"/>
    <w:rsid w:val="00BA4FAA"/>
    <w:rsid w:val="00BA5C7D"/>
    <w:rsid w:val="00BC4678"/>
    <w:rsid w:val="00BD10C8"/>
    <w:rsid w:val="00BF0C36"/>
    <w:rsid w:val="00BF7AD7"/>
    <w:rsid w:val="00C04177"/>
    <w:rsid w:val="00C20F4A"/>
    <w:rsid w:val="00C27A3A"/>
    <w:rsid w:val="00C403D4"/>
    <w:rsid w:val="00C41A92"/>
    <w:rsid w:val="00C46BBF"/>
    <w:rsid w:val="00C57237"/>
    <w:rsid w:val="00C67851"/>
    <w:rsid w:val="00C761A0"/>
    <w:rsid w:val="00C93CC2"/>
    <w:rsid w:val="00CB1CAF"/>
    <w:rsid w:val="00CC0DEC"/>
    <w:rsid w:val="00CC52A4"/>
    <w:rsid w:val="00CE78B9"/>
    <w:rsid w:val="00CF2843"/>
    <w:rsid w:val="00CF629B"/>
    <w:rsid w:val="00D24A2A"/>
    <w:rsid w:val="00D33BFE"/>
    <w:rsid w:val="00D3758F"/>
    <w:rsid w:val="00D37A21"/>
    <w:rsid w:val="00D45BFF"/>
    <w:rsid w:val="00D51935"/>
    <w:rsid w:val="00D529D3"/>
    <w:rsid w:val="00D65440"/>
    <w:rsid w:val="00D76396"/>
    <w:rsid w:val="00D828F2"/>
    <w:rsid w:val="00D84629"/>
    <w:rsid w:val="00DB0A31"/>
    <w:rsid w:val="00DB3325"/>
    <w:rsid w:val="00DB64A0"/>
    <w:rsid w:val="00DC7C42"/>
    <w:rsid w:val="00DD2A86"/>
    <w:rsid w:val="00DF35CE"/>
    <w:rsid w:val="00DF6E0A"/>
    <w:rsid w:val="00E1548C"/>
    <w:rsid w:val="00E16487"/>
    <w:rsid w:val="00E218DD"/>
    <w:rsid w:val="00E2193C"/>
    <w:rsid w:val="00E23F76"/>
    <w:rsid w:val="00E24662"/>
    <w:rsid w:val="00E312D4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80938"/>
    <w:rsid w:val="00E84E65"/>
    <w:rsid w:val="00E921C8"/>
    <w:rsid w:val="00E924C0"/>
    <w:rsid w:val="00E9531F"/>
    <w:rsid w:val="00E95A5A"/>
    <w:rsid w:val="00EA2B8E"/>
    <w:rsid w:val="00EB6648"/>
    <w:rsid w:val="00EC4A5D"/>
    <w:rsid w:val="00EE2D72"/>
    <w:rsid w:val="00EF7027"/>
    <w:rsid w:val="00F16B04"/>
    <w:rsid w:val="00F2228C"/>
    <w:rsid w:val="00F345CE"/>
    <w:rsid w:val="00F36633"/>
    <w:rsid w:val="00F56866"/>
    <w:rsid w:val="00F62D0B"/>
    <w:rsid w:val="00F64532"/>
    <w:rsid w:val="00F675B3"/>
    <w:rsid w:val="00F821C2"/>
    <w:rsid w:val="00FA5938"/>
    <w:rsid w:val="00FA5F47"/>
    <w:rsid w:val="00FA6D63"/>
    <w:rsid w:val="00FB0845"/>
    <w:rsid w:val="00FB15FD"/>
    <w:rsid w:val="00FB626D"/>
    <w:rsid w:val="00FC461E"/>
    <w:rsid w:val="00FC56A1"/>
    <w:rsid w:val="00FD001C"/>
    <w:rsid w:val="00FE3210"/>
    <w:rsid w:val="00FE3F1A"/>
    <w:rsid w:val="00FE5B16"/>
    <w:rsid w:val="00FF1716"/>
    <w:rsid w:val="00FF62D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716DAD"/>
  <w15:docId w15:val="{96E6CDD5-3A6A-4614-AC4F-B857122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character" w:customStyle="1" w:styleId="Bodytext2Spacing2pt">
    <w:name w:val="Body text (2) + Spacing 2 pt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2">
    <w:name w:val="Body text (2)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Spacing2pt">
    <w:name w:val="Heading #1 + Spacing 2 pt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4">
    <w:name w:val="Body text (4)"/>
    <w:basedOn w:val="DefaultParagraphFont"/>
    <w:rsid w:val="00DB0A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0">
    <w:name w:val="Heading #1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Subtitle">
    <w:name w:val="Subtitle"/>
    <w:basedOn w:val="Normal"/>
    <w:next w:val="Normal"/>
    <w:link w:val="SubtitleChar"/>
    <w:qFormat/>
    <w:rsid w:val="006364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642C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37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221D2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3221D2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3221D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C5FF-4B35-48A6-8026-80424400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6</cp:revision>
  <cp:lastPrinted>2021-09-03T10:40:00Z</cp:lastPrinted>
  <dcterms:created xsi:type="dcterms:W3CDTF">2019-04-25T10:49:00Z</dcterms:created>
  <dcterms:modified xsi:type="dcterms:W3CDTF">2021-09-03T10:47:00Z</dcterms:modified>
</cp:coreProperties>
</file>