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F4" w:rsidRDefault="00137B75">
      <w:pPr>
        <w:pStyle w:val="Bodytext20"/>
        <w:shd w:val="clear" w:color="auto" w:fill="auto"/>
        <w:spacing w:after="484"/>
        <w:ind w:right="4520" w:firstLine="660"/>
      </w:pPr>
      <w:r>
        <w:rPr>
          <w:rStyle w:val="Bodytext2Spacing2pt"/>
        </w:rPr>
        <w:t xml:space="preserve">РЕПУБЛИКА СРПСКА </w:t>
      </w:r>
      <w:r>
        <w:rPr>
          <w:rStyle w:val="Bodytext21"/>
        </w:rPr>
        <w:t>СКУПШТИНА ОПШТИНЕ ХАН ПИЈЕСАК</w:t>
      </w:r>
    </w:p>
    <w:p w:rsidR="0068089C" w:rsidRPr="007D1C3F" w:rsidRDefault="00137B75" w:rsidP="00467595">
      <w:pPr>
        <w:pStyle w:val="Bodytext20"/>
        <w:shd w:val="clear" w:color="auto" w:fill="auto"/>
        <w:spacing w:after="0" w:line="278" w:lineRule="exact"/>
        <w:ind w:right="1840"/>
        <w:rPr>
          <w:rStyle w:val="Bodytext21"/>
          <w:lang w:val="sr-Cyrl-RS"/>
        </w:rPr>
      </w:pPr>
      <w:r>
        <w:rPr>
          <w:rStyle w:val="Bodytext21"/>
        </w:rPr>
        <w:t>Број: 01-022-</w:t>
      </w:r>
      <w:r w:rsidR="007D1C3F">
        <w:rPr>
          <w:rStyle w:val="Bodytext21"/>
          <w:lang w:val="sr-Cyrl-RS"/>
        </w:rPr>
        <w:t>39/24</w:t>
      </w:r>
    </w:p>
    <w:p w:rsidR="004A55F4" w:rsidRDefault="00137B75" w:rsidP="00467595">
      <w:pPr>
        <w:pStyle w:val="Bodytext20"/>
        <w:shd w:val="clear" w:color="auto" w:fill="auto"/>
        <w:spacing w:after="0" w:line="278" w:lineRule="exact"/>
        <w:ind w:right="1840"/>
        <w:rPr>
          <w:rStyle w:val="Bodytext21"/>
        </w:rPr>
      </w:pPr>
      <w:r>
        <w:rPr>
          <w:rStyle w:val="Bodytext21"/>
        </w:rPr>
        <w:t>Дана:</w:t>
      </w:r>
      <w:r w:rsidR="007D1C3F">
        <w:rPr>
          <w:rStyle w:val="Bodytext21"/>
          <w:lang w:val="sr-Cyrl-RS"/>
        </w:rPr>
        <w:t xml:space="preserve"> 29.03.2024</w:t>
      </w:r>
      <w:r>
        <w:rPr>
          <w:rStyle w:val="Bodytext21"/>
        </w:rPr>
        <w:t>. године</w:t>
      </w:r>
    </w:p>
    <w:p w:rsidR="00467595" w:rsidRDefault="00467595" w:rsidP="00467595">
      <w:pPr>
        <w:pStyle w:val="Bodytext20"/>
        <w:shd w:val="clear" w:color="auto" w:fill="auto"/>
        <w:spacing w:after="0" w:line="278" w:lineRule="exact"/>
        <w:ind w:right="1840"/>
      </w:pPr>
    </w:p>
    <w:p w:rsidR="004A55F4" w:rsidRDefault="00137B75">
      <w:pPr>
        <w:pStyle w:val="Bodytext20"/>
        <w:shd w:val="clear" w:color="auto" w:fill="auto"/>
        <w:spacing w:after="267" w:line="274" w:lineRule="exact"/>
        <w:ind w:firstLine="820"/>
        <w:jc w:val="both"/>
      </w:pPr>
      <w:r>
        <w:rPr>
          <w:rStyle w:val="Bodytext21"/>
        </w:rPr>
        <w:t>На основу члана 56. Закона о службеницима и намјештеницима у органима јединице локлане самоуправе („Службени гласник Р</w:t>
      </w:r>
      <w:r w:rsidR="0068089C">
        <w:rPr>
          <w:rStyle w:val="Bodytext21"/>
          <w:lang w:val="sr-Cyrl-RS"/>
        </w:rPr>
        <w:t xml:space="preserve">епублике </w:t>
      </w:r>
      <w:r>
        <w:rPr>
          <w:rStyle w:val="Bodytext21"/>
        </w:rPr>
        <w:t>С</w:t>
      </w:r>
      <w:r w:rsidR="0068089C">
        <w:rPr>
          <w:rStyle w:val="Bodytext21"/>
          <w:lang w:val="sr-Cyrl-RS"/>
        </w:rPr>
        <w:t>рпске</w:t>
      </w:r>
      <w:r>
        <w:rPr>
          <w:rStyle w:val="Bodytext21"/>
        </w:rPr>
        <w:t>“, бр. 97/16), члана 39. Закона о локалној самоуправи („Службени гласник Р</w:t>
      </w:r>
      <w:r w:rsidR="0068089C">
        <w:rPr>
          <w:rStyle w:val="Bodytext21"/>
          <w:lang w:val="sr-Cyrl-RS"/>
        </w:rPr>
        <w:t xml:space="preserve">епублике </w:t>
      </w:r>
      <w:r>
        <w:rPr>
          <w:rStyle w:val="Bodytext21"/>
        </w:rPr>
        <w:t>С</w:t>
      </w:r>
      <w:r w:rsidR="0068089C">
        <w:rPr>
          <w:rStyle w:val="Bodytext21"/>
          <w:lang w:val="sr-Cyrl-RS"/>
        </w:rPr>
        <w:t>рпске</w:t>
      </w:r>
      <w:r w:rsidR="0068089C">
        <w:rPr>
          <w:rStyle w:val="Bodytext21"/>
        </w:rPr>
        <w:t xml:space="preserve">“, бр. 97/16, </w:t>
      </w:r>
      <w:r>
        <w:rPr>
          <w:rStyle w:val="Bodytext21"/>
        </w:rPr>
        <w:t xml:space="preserve"> 36/19</w:t>
      </w:r>
      <w:r w:rsidR="0068089C">
        <w:rPr>
          <w:rStyle w:val="Bodytext21"/>
          <w:lang w:val="sr-Cyrl-RS"/>
        </w:rPr>
        <w:t xml:space="preserve"> и 61/21</w:t>
      </w:r>
      <w:r>
        <w:rPr>
          <w:rStyle w:val="Bodytext21"/>
        </w:rPr>
        <w:t>) и члана 37. Статута општине Хан Пијесак („Службени гласник општине Хан Пијесак“ бр. 10/17),</w:t>
      </w:r>
      <w:r w:rsidR="0068089C">
        <w:rPr>
          <w:rStyle w:val="Bodytext21"/>
        </w:rPr>
        <w:t xml:space="preserve"> Скупштина општине Хан Пијесак</w:t>
      </w:r>
      <w:r>
        <w:rPr>
          <w:rStyle w:val="Bodytext21"/>
        </w:rPr>
        <w:t xml:space="preserve">, </w:t>
      </w:r>
      <w:r w:rsidR="007D1C3F">
        <w:rPr>
          <w:rStyle w:val="Bodytext21"/>
          <w:lang w:val="sr-Cyrl-RS"/>
        </w:rPr>
        <w:t xml:space="preserve">на сједници одржаној дана 29.03.2024. године </w:t>
      </w:r>
      <w:bookmarkStart w:id="0" w:name="_GoBack"/>
      <w:bookmarkEnd w:id="0"/>
      <w:r>
        <w:rPr>
          <w:rStyle w:val="Bodytext21"/>
        </w:rPr>
        <w:t>донијела је</w:t>
      </w:r>
    </w:p>
    <w:p w:rsidR="004A55F4" w:rsidRDefault="00137B75">
      <w:pPr>
        <w:pStyle w:val="Heading10"/>
        <w:keepNext/>
        <w:keepLines/>
        <w:shd w:val="clear" w:color="auto" w:fill="auto"/>
        <w:spacing w:before="0" w:after="0" w:line="240" w:lineRule="exact"/>
        <w:ind w:right="40"/>
      </w:pPr>
      <w:bookmarkStart w:id="1" w:name="bookmark0"/>
      <w:r>
        <w:rPr>
          <w:rStyle w:val="Heading1Spacing2pt"/>
          <w:b/>
          <w:bCs/>
        </w:rPr>
        <w:t>Р ЈЕШЕЊЕ</w:t>
      </w:r>
      <w:bookmarkEnd w:id="1"/>
    </w:p>
    <w:p w:rsidR="004A55F4" w:rsidRPr="0068089C" w:rsidRDefault="00137B75">
      <w:pPr>
        <w:pStyle w:val="Bodytext30"/>
        <w:shd w:val="clear" w:color="auto" w:fill="auto"/>
        <w:spacing w:before="0" w:after="261" w:line="240" w:lineRule="exact"/>
        <w:ind w:right="40"/>
        <w:rPr>
          <w:lang w:val="sr-Cyrl-RS"/>
        </w:rPr>
      </w:pPr>
      <w:r>
        <w:rPr>
          <w:rStyle w:val="Bodytext31"/>
          <w:b/>
          <w:bCs/>
        </w:rPr>
        <w:t xml:space="preserve">о разрјешењу Начелника одјељења </w:t>
      </w:r>
      <w:r w:rsidR="0068089C">
        <w:rPr>
          <w:rStyle w:val="Bodytext31"/>
          <w:b/>
          <w:bCs/>
          <w:lang w:val="sr-Cyrl-RS"/>
        </w:rPr>
        <w:t>за управљање развојем, привреду, финансије и друштвене дјелатности</w:t>
      </w:r>
    </w:p>
    <w:p w:rsidR="004A55F4" w:rsidRDefault="00137B75">
      <w:pPr>
        <w:pStyle w:val="Bodytext40"/>
        <w:shd w:val="clear" w:color="auto" w:fill="auto"/>
        <w:spacing w:before="0"/>
        <w:ind w:left="4600"/>
      </w:pPr>
      <w:r>
        <w:rPr>
          <w:rStyle w:val="Bodytext41"/>
        </w:rPr>
        <w:t>I</w:t>
      </w:r>
    </w:p>
    <w:p w:rsidR="004A55F4" w:rsidRDefault="0068089C">
      <w:pPr>
        <w:pStyle w:val="Bodytext20"/>
        <w:shd w:val="clear" w:color="auto" w:fill="auto"/>
        <w:spacing w:after="267" w:line="274" w:lineRule="exact"/>
        <w:ind w:firstLine="820"/>
        <w:jc w:val="both"/>
      </w:pPr>
      <w:r>
        <w:rPr>
          <w:rStyle w:val="Bodytext21"/>
          <w:lang w:val="sr-Cyrl-RS"/>
        </w:rPr>
        <w:t>Славица Ашоња</w:t>
      </w:r>
      <w:r w:rsidR="00137B75">
        <w:rPr>
          <w:rStyle w:val="Bodytext21"/>
        </w:rPr>
        <w:t xml:space="preserve"> из Хан Пијеска разрјешава се дужности Начелника одјељења за </w:t>
      </w:r>
      <w:r w:rsidR="000E2650">
        <w:rPr>
          <w:rStyle w:val="Bodytext21"/>
          <w:lang w:val="sr-Cyrl-RS"/>
        </w:rPr>
        <w:t>управљање развојем, привреду, финансије и друшттвене дјелатности</w:t>
      </w:r>
      <w:r w:rsidR="00137B75">
        <w:rPr>
          <w:rStyle w:val="Bodytext21"/>
        </w:rPr>
        <w:t xml:space="preserve">, са даном </w:t>
      </w:r>
      <w:r w:rsidR="000E2650">
        <w:rPr>
          <w:rStyle w:val="Bodytext21"/>
        </w:rPr>
        <w:t>09.04.2024.</w:t>
      </w:r>
      <w:r w:rsidR="00137B75">
        <w:rPr>
          <w:rStyle w:val="Bodytext21"/>
        </w:rPr>
        <w:t xml:space="preserve"> године, </w:t>
      </w:r>
      <w:r w:rsidR="000E2650">
        <w:rPr>
          <w:rStyle w:val="Bodytext21"/>
          <w:lang w:val="sr-Cyrl-RS"/>
        </w:rPr>
        <w:t>на лични захтјев</w:t>
      </w:r>
      <w:r w:rsidR="00137B75">
        <w:rPr>
          <w:rStyle w:val="Bodytext21"/>
        </w:rPr>
        <w:t>.</w:t>
      </w:r>
    </w:p>
    <w:p w:rsidR="004A55F4" w:rsidRPr="004B6C45" w:rsidRDefault="00137B75">
      <w:pPr>
        <w:pStyle w:val="Heading10"/>
        <w:keepNext/>
        <w:keepLines/>
        <w:shd w:val="clear" w:color="auto" w:fill="auto"/>
        <w:spacing w:before="0" w:after="0" w:line="240" w:lineRule="exact"/>
        <w:ind w:left="4600"/>
        <w:jc w:val="left"/>
        <w:rPr>
          <w:rStyle w:val="Heading11"/>
          <w:bCs/>
        </w:rPr>
      </w:pPr>
      <w:bookmarkStart w:id="2" w:name="bookmark1"/>
      <w:r w:rsidRPr="004B6C45">
        <w:rPr>
          <w:rStyle w:val="Heading11"/>
          <w:bCs/>
        </w:rPr>
        <w:t>II</w:t>
      </w:r>
      <w:bookmarkEnd w:id="2"/>
    </w:p>
    <w:p w:rsidR="009145DE" w:rsidRPr="009145DE" w:rsidRDefault="009145DE" w:rsidP="009145DE">
      <w:pPr>
        <w:pStyle w:val="Heading10"/>
        <w:keepNext/>
        <w:keepLines/>
        <w:shd w:val="clear" w:color="auto" w:fill="auto"/>
        <w:spacing w:before="0" w:after="0" w:line="240" w:lineRule="exact"/>
        <w:jc w:val="both"/>
        <w:rPr>
          <w:rStyle w:val="Bodytext21"/>
          <w:b w:val="0"/>
          <w:lang w:val="sr-Cyrl-RS"/>
        </w:rPr>
      </w:pPr>
      <w:r>
        <w:rPr>
          <w:rStyle w:val="Heading11"/>
          <w:b/>
          <w:bCs/>
        </w:rPr>
        <w:tab/>
      </w:r>
      <w:r w:rsidRPr="009145DE">
        <w:rPr>
          <w:rStyle w:val="Heading11"/>
          <w:bCs/>
          <w:lang w:val="sr-Cyrl-RS"/>
        </w:rPr>
        <w:t xml:space="preserve">Права по основу  радног односа након разрјешења именована остварује у складу са Законом </w:t>
      </w:r>
      <w:r w:rsidRPr="009145DE">
        <w:rPr>
          <w:rStyle w:val="Bodytext21"/>
          <w:b w:val="0"/>
        </w:rPr>
        <w:t>о службеницима и намјештеницима у органима јединице локлане самоуправе („Службени гласник Р</w:t>
      </w:r>
      <w:r w:rsidRPr="009145DE">
        <w:rPr>
          <w:rStyle w:val="Bodytext21"/>
          <w:b w:val="0"/>
          <w:lang w:val="sr-Cyrl-RS"/>
        </w:rPr>
        <w:t xml:space="preserve">епублике </w:t>
      </w:r>
      <w:r w:rsidRPr="009145DE">
        <w:rPr>
          <w:rStyle w:val="Bodytext21"/>
          <w:b w:val="0"/>
        </w:rPr>
        <w:t>С</w:t>
      </w:r>
      <w:r w:rsidRPr="009145DE">
        <w:rPr>
          <w:rStyle w:val="Bodytext21"/>
          <w:b w:val="0"/>
          <w:lang w:val="sr-Cyrl-RS"/>
        </w:rPr>
        <w:t>рпске</w:t>
      </w:r>
      <w:r w:rsidRPr="009145DE">
        <w:rPr>
          <w:rStyle w:val="Bodytext21"/>
          <w:b w:val="0"/>
        </w:rPr>
        <w:t>“, бр. 97/16)</w:t>
      </w:r>
      <w:r w:rsidRPr="009145DE">
        <w:rPr>
          <w:rStyle w:val="Bodytext21"/>
          <w:b w:val="0"/>
          <w:lang w:val="sr-Cyrl-RS"/>
        </w:rPr>
        <w:t>.</w:t>
      </w:r>
    </w:p>
    <w:p w:rsidR="009145DE" w:rsidRPr="009145DE" w:rsidRDefault="009145DE" w:rsidP="009145DE">
      <w:pPr>
        <w:pStyle w:val="Heading10"/>
        <w:keepNext/>
        <w:keepLines/>
        <w:shd w:val="clear" w:color="auto" w:fill="auto"/>
        <w:spacing w:before="0" w:after="0" w:line="240" w:lineRule="exact"/>
        <w:jc w:val="left"/>
        <w:rPr>
          <w:rStyle w:val="Bodytext21"/>
          <w:b w:val="0"/>
          <w:lang w:val="sr-Cyrl-RS"/>
        </w:rPr>
      </w:pPr>
    </w:p>
    <w:p w:rsidR="009145DE" w:rsidRPr="004B6C45" w:rsidRDefault="009145DE" w:rsidP="009145DE">
      <w:pPr>
        <w:pStyle w:val="Heading10"/>
        <w:keepNext/>
        <w:keepLines/>
        <w:shd w:val="clear" w:color="auto" w:fill="auto"/>
        <w:spacing w:before="0" w:after="0" w:line="240" w:lineRule="exact"/>
        <w:rPr>
          <w:b w:val="0"/>
          <w:lang w:val="sr-Cyrl-RS"/>
        </w:rPr>
      </w:pPr>
      <w:r w:rsidRPr="004B6C45">
        <w:rPr>
          <w:rStyle w:val="Bodytext21"/>
          <w:b w:val="0"/>
          <w:lang w:val="sr-Latn-BA"/>
        </w:rPr>
        <w:t>III</w:t>
      </w:r>
    </w:p>
    <w:p w:rsidR="004A55F4" w:rsidRDefault="00137B75">
      <w:pPr>
        <w:pStyle w:val="Bodytext20"/>
        <w:shd w:val="clear" w:color="auto" w:fill="auto"/>
        <w:spacing w:after="232" w:line="264" w:lineRule="exact"/>
        <w:ind w:firstLine="820"/>
        <w:jc w:val="both"/>
      </w:pPr>
      <w:r>
        <w:rPr>
          <w:rStyle w:val="Bodytext21"/>
        </w:rPr>
        <w:t xml:space="preserve">Ово рјешење ступа на </w:t>
      </w:r>
      <w:r w:rsidR="000E2650">
        <w:rPr>
          <w:rStyle w:val="Bodytext21"/>
          <w:lang w:val="sr-Cyrl-RS"/>
        </w:rPr>
        <w:t xml:space="preserve">осмог дана од дана </w:t>
      </w:r>
      <w:r w:rsidR="000E2650">
        <w:rPr>
          <w:rStyle w:val="Bodytext21"/>
        </w:rPr>
        <w:t>објављивања</w:t>
      </w:r>
      <w:r>
        <w:rPr>
          <w:rStyle w:val="Bodytext21"/>
        </w:rPr>
        <w:t xml:space="preserve"> у „Службеном гласнику општине Хан Пијесак“.</w:t>
      </w:r>
    </w:p>
    <w:p w:rsidR="004A55F4" w:rsidRDefault="00137B75">
      <w:pPr>
        <w:pStyle w:val="Bodytext20"/>
        <w:shd w:val="clear" w:color="auto" w:fill="auto"/>
        <w:spacing w:after="0" w:line="274" w:lineRule="exact"/>
        <w:ind w:right="40"/>
        <w:jc w:val="center"/>
      </w:pPr>
      <w:r>
        <w:rPr>
          <w:rStyle w:val="Bodytext2Spacing2pt"/>
        </w:rPr>
        <w:t>Образложење</w:t>
      </w:r>
    </w:p>
    <w:p w:rsidR="004A55F4" w:rsidRPr="004B6C45" w:rsidRDefault="00137B75" w:rsidP="004B6C45">
      <w:pPr>
        <w:pStyle w:val="Bodytext20"/>
        <w:shd w:val="clear" w:color="auto" w:fill="auto"/>
        <w:spacing w:after="0" w:line="274" w:lineRule="exact"/>
        <w:ind w:firstLine="820"/>
        <w:jc w:val="both"/>
        <w:rPr>
          <w:lang w:val="sr-Cyrl-RS"/>
        </w:rPr>
      </w:pPr>
      <w:r>
        <w:rPr>
          <w:rStyle w:val="Bodytext21"/>
        </w:rPr>
        <w:t xml:space="preserve">Одредбом члана 55. став 3. тачка </w:t>
      </w:r>
      <w:r w:rsidR="00B44CA3">
        <w:rPr>
          <w:rStyle w:val="Bodytext21"/>
          <w:lang w:val="sr-Cyrl-RS"/>
        </w:rPr>
        <w:t>2</w:t>
      </w:r>
      <w:r>
        <w:rPr>
          <w:rStyle w:val="Bodytext21"/>
        </w:rPr>
        <w:t>. Закона о службеницима и намјештеницима у органима јединице локалне самоуправе, као разлог разрјешења начелника одјељења прописан</w:t>
      </w:r>
      <w:r w:rsidR="00B44CA3">
        <w:rPr>
          <w:rStyle w:val="Bodytext21"/>
          <w:lang w:val="sr-Cyrl-RS"/>
        </w:rPr>
        <w:t>о</w:t>
      </w:r>
      <w:r>
        <w:rPr>
          <w:rStyle w:val="Bodytext21"/>
        </w:rPr>
        <w:t xml:space="preserve"> је и </w:t>
      </w:r>
      <w:r w:rsidR="00B44CA3">
        <w:rPr>
          <w:rStyle w:val="Bodytext21"/>
          <w:lang w:val="sr-Cyrl-RS"/>
        </w:rPr>
        <w:t xml:space="preserve">подношење </w:t>
      </w:r>
      <w:r w:rsidR="009145DE">
        <w:rPr>
          <w:rStyle w:val="Bodytext21"/>
          <w:lang w:val="sr-Cyrl-RS"/>
        </w:rPr>
        <w:t xml:space="preserve">оставке у писаној форми. </w:t>
      </w:r>
      <w:r>
        <w:rPr>
          <w:rStyle w:val="Bodytext21"/>
        </w:rPr>
        <w:t xml:space="preserve"> </w:t>
      </w:r>
      <w:r w:rsidR="009145DE">
        <w:rPr>
          <w:rStyle w:val="Bodytext21"/>
          <w:lang w:val="sr-Cyrl-RS"/>
        </w:rPr>
        <w:t xml:space="preserve">Будући да је Славица Ашоња поднијела неопозиву оставку </w:t>
      </w:r>
      <w:r w:rsidR="004B6C45">
        <w:rPr>
          <w:rStyle w:val="Bodytext21"/>
          <w:lang w:val="sr-Cyrl-RS"/>
        </w:rPr>
        <w:t xml:space="preserve">у писано форми </w:t>
      </w:r>
      <w:r w:rsidR="009145DE">
        <w:rPr>
          <w:rStyle w:val="Bodytext21"/>
          <w:lang w:val="sr-Cyrl-RS"/>
        </w:rPr>
        <w:t xml:space="preserve">на </w:t>
      </w:r>
      <w:r w:rsidR="004B6C45">
        <w:rPr>
          <w:rStyle w:val="Bodytext21"/>
          <w:lang w:val="sr-Cyrl-RS"/>
        </w:rPr>
        <w:t xml:space="preserve">позицију начелника одјељења за управљање развојем, привреду финансије и друштвене дјелатности, а да је чланом 56. Закона </w:t>
      </w:r>
      <w:r w:rsidR="004B6C45" w:rsidRPr="004B6C45">
        <w:rPr>
          <w:rStyle w:val="Bodytext21"/>
        </w:rPr>
        <w:t>службеницима и намјештеницима у органима јединице локлане самоуправе</w:t>
      </w:r>
      <w:r w:rsidR="004B6C45">
        <w:rPr>
          <w:rStyle w:val="Bodytext21"/>
          <w:lang w:val="sr-Cyrl-RS"/>
        </w:rPr>
        <w:t>, прописано да се разрјешење утврђује рјешењем које доноси Скупштина</w:t>
      </w:r>
      <w:r w:rsidR="004B6C45">
        <w:rPr>
          <w:lang w:val="sr-Cyrl-RS"/>
        </w:rPr>
        <w:t>, одлучено је</w:t>
      </w:r>
      <w:r>
        <w:rPr>
          <w:rStyle w:val="Bodytext21"/>
        </w:rPr>
        <w:t xml:space="preserve"> као у диспозитиву.</w:t>
      </w:r>
    </w:p>
    <w:p w:rsidR="00467595" w:rsidRDefault="00137B75" w:rsidP="00467595">
      <w:pPr>
        <w:pStyle w:val="Bodytext20"/>
        <w:shd w:val="clear" w:color="auto" w:fill="auto"/>
        <w:spacing w:after="367" w:line="269" w:lineRule="exact"/>
        <w:ind w:firstLine="820"/>
        <w:jc w:val="both"/>
      </w:pPr>
      <w:r>
        <w:rPr>
          <w:rStyle w:val="Bodytext21"/>
        </w:rPr>
        <w:t xml:space="preserve">ПРАВНА ПОУКА: Против овог рјешења може се изјавити жалба Одбору за </w:t>
      </w:r>
      <w:r w:rsidR="00467595">
        <w:rPr>
          <w:rStyle w:val="Bodytext21"/>
        </w:rPr>
        <w:t xml:space="preserve">жалбе у року од 15 дана пријема </w:t>
      </w:r>
      <w:r>
        <w:rPr>
          <w:rStyle w:val="Bodytext21"/>
        </w:rPr>
        <w:t>рјешења.</w:t>
      </w:r>
    </w:p>
    <w:p w:rsidR="00467595" w:rsidRPr="00467595" w:rsidRDefault="00467595" w:rsidP="00467595"/>
    <w:p w:rsidR="00467595" w:rsidRDefault="00467595" w:rsidP="00467595"/>
    <w:p w:rsidR="00467595" w:rsidRPr="004B6C45" w:rsidRDefault="00467595" w:rsidP="004B6C45">
      <w:pPr>
        <w:widowControl/>
        <w:ind w:left="6480"/>
        <w:jc w:val="both"/>
        <w:rPr>
          <w:rFonts w:ascii="Times New Roman" w:eastAsia="Times New Roman" w:hAnsi="Times New Roman" w:cs="Times New Roman"/>
          <w:color w:val="auto"/>
          <w:lang w:val="sr-Cyrl-CS"/>
        </w:rPr>
      </w:pPr>
      <w:r w:rsidRPr="004B6C45">
        <w:rPr>
          <w:rFonts w:ascii="Times New Roman" w:eastAsia="Times New Roman" w:hAnsi="Times New Roman" w:cs="Times New Roman"/>
          <w:color w:val="auto"/>
          <w:lang w:val="sr-Cyrl-CS"/>
        </w:rPr>
        <w:t xml:space="preserve">ПРЕДСЈЕДНИК               </w:t>
      </w:r>
    </w:p>
    <w:p w:rsidR="00467595" w:rsidRPr="004B6C45" w:rsidRDefault="00467595" w:rsidP="00467595">
      <w:pPr>
        <w:widowControl/>
        <w:rPr>
          <w:rFonts w:ascii="Times New Roman" w:eastAsia="Times New Roman" w:hAnsi="Times New Roman" w:cs="Times New Roman"/>
          <w:color w:val="auto"/>
          <w:lang w:val="sr-Cyrl-CS"/>
        </w:rPr>
      </w:pPr>
      <w:r w:rsidRPr="004B6C45">
        <w:rPr>
          <w:rFonts w:ascii="Times New Roman" w:eastAsia="Times New Roman" w:hAnsi="Times New Roman" w:cs="Times New Roman"/>
          <w:color w:val="auto"/>
          <w:lang w:val="sr-Cyrl-CS"/>
        </w:rPr>
        <w:tab/>
      </w:r>
      <w:r w:rsidRPr="004B6C45">
        <w:rPr>
          <w:rFonts w:ascii="Times New Roman" w:eastAsia="Times New Roman" w:hAnsi="Times New Roman" w:cs="Times New Roman"/>
          <w:color w:val="auto"/>
          <w:lang w:val="sr-Cyrl-CS"/>
        </w:rPr>
        <w:tab/>
      </w:r>
      <w:r w:rsidRPr="004B6C45">
        <w:rPr>
          <w:rFonts w:ascii="Times New Roman" w:eastAsia="Times New Roman" w:hAnsi="Times New Roman" w:cs="Times New Roman"/>
          <w:color w:val="auto"/>
          <w:lang w:val="sr-Cyrl-CS"/>
        </w:rPr>
        <w:tab/>
        <w:t xml:space="preserve">   </w:t>
      </w:r>
      <w:r w:rsidR="004B6C45" w:rsidRPr="004B6C45">
        <w:rPr>
          <w:rFonts w:ascii="Times New Roman" w:eastAsia="Times New Roman" w:hAnsi="Times New Roman" w:cs="Times New Roman"/>
          <w:color w:val="auto"/>
          <w:lang w:val="sr-Cyrl-CS"/>
        </w:rPr>
        <w:tab/>
      </w:r>
      <w:r w:rsidR="004B6C45" w:rsidRPr="004B6C45">
        <w:rPr>
          <w:rFonts w:ascii="Times New Roman" w:eastAsia="Times New Roman" w:hAnsi="Times New Roman" w:cs="Times New Roman"/>
          <w:color w:val="auto"/>
          <w:lang w:val="sr-Cyrl-CS"/>
        </w:rPr>
        <w:tab/>
      </w:r>
      <w:r w:rsidR="004B6C45" w:rsidRPr="004B6C45">
        <w:rPr>
          <w:rFonts w:ascii="Times New Roman" w:eastAsia="Times New Roman" w:hAnsi="Times New Roman" w:cs="Times New Roman"/>
          <w:color w:val="auto"/>
          <w:lang w:val="sr-Cyrl-CS"/>
        </w:rPr>
        <w:tab/>
      </w:r>
      <w:r w:rsidR="004B6C45" w:rsidRPr="004B6C45">
        <w:rPr>
          <w:rFonts w:ascii="Times New Roman" w:eastAsia="Times New Roman" w:hAnsi="Times New Roman" w:cs="Times New Roman"/>
          <w:color w:val="auto"/>
          <w:lang w:val="sr-Cyrl-CS"/>
        </w:rPr>
        <w:tab/>
      </w:r>
      <w:r w:rsidR="004B6C45" w:rsidRPr="004B6C45">
        <w:rPr>
          <w:rFonts w:ascii="Times New Roman" w:eastAsia="Times New Roman" w:hAnsi="Times New Roman" w:cs="Times New Roman"/>
          <w:color w:val="auto"/>
          <w:lang w:val="sr-Cyrl-CS"/>
        </w:rPr>
        <w:tab/>
      </w:r>
      <w:r w:rsidRPr="004B6C45">
        <w:rPr>
          <w:rFonts w:ascii="Times New Roman" w:eastAsia="Times New Roman" w:hAnsi="Times New Roman" w:cs="Times New Roman"/>
          <w:color w:val="auto"/>
          <w:lang w:val="sr-Cyrl-CS"/>
        </w:rPr>
        <w:t xml:space="preserve">  СКУПШТИНЕ ОПШТИНЕ</w:t>
      </w:r>
    </w:p>
    <w:p w:rsidR="00467595" w:rsidRPr="00467595" w:rsidRDefault="00467595" w:rsidP="004B6C45">
      <w:pPr>
        <w:widowControl/>
        <w:ind w:left="5760"/>
        <w:rPr>
          <w:rFonts w:ascii="Times New Roman" w:eastAsia="Times New Roman" w:hAnsi="Times New Roman" w:cs="Times New Roman"/>
          <w:color w:val="auto"/>
          <w:lang w:val="sr-Cyrl-CS"/>
        </w:rPr>
      </w:pPr>
      <w:r w:rsidRPr="004B6C45">
        <w:rPr>
          <w:rFonts w:ascii="Times New Roman" w:eastAsia="Times New Roman" w:hAnsi="Times New Roman" w:cs="Times New Roman"/>
          <w:color w:val="auto"/>
          <w:lang w:val="sr-Cyrl-CS"/>
        </w:rPr>
        <w:t>________________________</w:t>
      </w:r>
      <w:r>
        <w:rPr>
          <w:rFonts w:ascii="Times New Roman" w:eastAsia="Times New Roman" w:hAnsi="Times New Roman" w:cs="Times New Roman"/>
          <w:color w:val="auto"/>
          <w:lang w:val="sr-Cyrl-CS"/>
        </w:rPr>
        <w:t xml:space="preserve">             </w:t>
      </w:r>
      <w:r w:rsidR="004B6C45">
        <w:rPr>
          <w:rFonts w:ascii="Times New Roman" w:eastAsia="Times New Roman" w:hAnsi="Times New Roman" w:cs="Times New Roman"/>
          <w:color w:val="auto"/>
          <w:lang w:val="sr-Cyrl-CS"/>
        </w:rPr>
        <w:tab/>
      </w:r>
      <w:r w:rsidR="004B6C45">
        <w:rPr>
          <w:rFonts w:ascii="Times New Roman" w:eastAsia="Times New Roman" w:hAnsi="Times New Roman" w:cs="Times New Roman"/>
          <w:color w:val="auto"/>
          <w:lang w:val="sr-Cyrl-CS"/>
        </w:rPr>
        <w:tab/>
      </w:r>
      <w:r w:rsidRPr="00467595">
        <w:rPr>
          <w:rFonts w:ascii="Times New Roman" w:eastAsia="Times New Roman" w:hAnsi="Times New Roman" w:cs="Times New Roman"/>
          <w:color w:val="auto"/>
          <w:lang w:val="sr-Cyrl-CS"/>
        </w:rPr>
        <w:tab/>
      </w:r>
      <w:r w:rsidRPr="00467595">
        <w:rPr>
          <w:rFonts w:ascii="Times New Roman" w:eastAsia="Times New Roman" w:hAnsi="Times New Roman" w:cs="Times New Roman"/>
          <w:color w:val="auto"/>
          <w:lang w:val="sr-Cyrl-CS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auto"/>
          <w:lang w:val="sr-Cyrl-CS"/>
        </w:rPr>
        <w:t xml:space="preserve">                                                         </w:t>
      </w:r>
      <w:r w:rsidRPr="00467595">
        <w:rPr>
          <w:rFonts w:ascii="Times New Roman" w:eastAsia="Times New Roman" w:hAnsi="Times New Roman" w:cs="Times New Roman"/>
          <w:color w:val="auto"/>
          <w:lang w:val="sr-Cyrl-CS"/>
        </w:rPr>
        <w:t xml:space="preserve">   </w:t>
      </w:r>
      <w:r w:rsidR="004B6C45">
        <w:rPr>
          <w:rFonts w:ascii="Times New Roman" w:eastAsia="Times New Roman" w:hAnsi="Times New Roman" w:cs="Times New Roman"/>
          <w:color w:val="auto"/>
          <w:lang w:val="sr-Cyrl-CS"/>
        </w:rPr>
        <w:t xml:space="preserve">    </w:t>
      </w:r>
      <w:r w:rsidRPr="00467595">
        <w:rPr>
          <w:rFonts w:ascii="Times New Roman" w:eastAsia="Times New Roman" w:hAnsi="Times New Roman" w:cs="Times New Roman"/>
          <w:color w:val="auto"/>
          <w:lang w:val="sr-Cyrl-CS"/>
        </w:rPr>
        <w:t xml:space="preserve">(Кристина Стојановић)                                                                                                                        </w:t>
      </w:r>
    </w:p>
    <w:p w:rsidR="00A42E92" w:rsidRDefault="00A42E92" w:rsidP="00A42E9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Достављено:</w:t>
      </w:r>
    </w:p>
    <w:p w:rsidR="00A42E92" w:rsidRDefault="00A42E92" w:rsidP="00A42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Славица Ашоња,</w:t>
      </w:r>
    </w:p>
    <w:p w:rsidR="00A42E92" w:rsidRDefault="00A42E92" w:rsidP="00A42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Начелнику општине</w:t>
      </w:r>
    </w:p>
    <w:p w:rsidR="00A42E92" w:rsidRDefault="00A42E92" w:rsidP="00A42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Предсједнику Скупштине,</w:t>
      </w:r>
    </w:p>
    <w:p w:rsidR="00A42E92" w:rsidRDefault="00A42E92" w:rsidP="00A42E92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 xml:space="preserve">ВСС за радне односе, послове координатора за Људске ресурсе и пружање п.п.                                            </w:t>
      </w:r>
    </w:p>
    <w:p w:rsidR="00A42E92" w:rsidRDefault="00A42E92" w:rsidP="00A42E92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Секретару скупштине,</w:t>
      </w:r>
    </w:p>
    <w:p w:rsidR="00A42E92" w:rsidRDefault="00A42E92" w:rsidP="00A42E92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Шефу рачуноводства,</w:t>
      </w:r>
    </w:p>
    <w:p w:rsidR="00A42E92" w:rsidRDefault="00A42E92" w:rsidP="00A42E92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 оглас и </w:t>
      </w:r>
    </w:p>
    <w:p w:rsidR="00A42E92" w:rsidRDefault="00A42E92" w:rsidP="00A42E92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Архиви</w:t>
      </w:r>
      <w:r>
        <w:rPr>
          <w:rFonts w:ascii="Times New Roman" w:hAnsi="Times New Roman" w:cs="Times New Roman"/>
        </w:rPr>
        <w:t>.</w:t>
      </w:r>
    </w:p>
    <w:p w:rsidR="004A55F4" w:rsidRPr="00467595" w:rsidRDefault="004A55F4" w:rsidP="00467595"/>
    <w:sectPr w:rsidR="004A55F4" w:rsidRPr="00467595">
      <w:pgSz w:w="12240" w:h="15840"/>
      <w:pgMar w:top="842" w:right="1353" w:bottom="208" w:left="1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B7" w:rsidRDefault="00AA21B7">
      <w:r>
        <w:separator/>
      </w:r>
    </w:p>
  </w:endnote>
  <w:endnote w:type="continuationSeparator" w:id="0">
    <w:p w:rsidR="00AA21B7" w:rsidRDefault="00AA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B7" w:rsidRDefault="00AA21B7"/>
  </w:footnote>
  <w:footnote w:type="continuationSeparator" w:id="0">
    <w:p w:rsidR="00AA21B7" w:rsidRDefault="00AA21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929"/>
    <w:multiLevelType w:val="hybridMultilevel"/>
    <w:tmpl w:val="E5BAD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63D46"/>
    <w:multiLevelType w:val="multilevel"/>
    <w:tmpl w:val="ACC46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F4"/>
    <w:rsid w:val="00021D94"/>
    <w:rsid w:val="000C4050"/>
    <w:rsid w:val="000E2650"/>
    <w:rsid w:val="00137B75"/>
    <w:rsid w:val="00414A47"/>
    <w:rsid w:val="00467595"/>
    <w:rsid w:val="004A55F4"/>
    <w:rsid w:val="004B6C45"/>
    <w:rsid w:val="0050483E"/>
    <w:rsid w:val="0068089C"/>
    <w:rsid w:val="007D1C3F"/>
    <w:rsid w:val="00895231"/>
    <w:rsid w:val="009145DE"/>
    <w:rsid w:val="00A42E92"/>
    <w:rsid w:val="00AA21B7"/>
    <w:rsid w:val="00B4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026E"/>
  <w15:docId w15:val="{EF906D22-3BE2-40CD-9342-5FD05CE5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Heading1Spacing2pt">
    <w:name w:val="Heading #1 + Spacing 2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SmallCaps">
    <w:name w:val="Body text (5) + Small Caps"/>
    <w:basedOn w:val="Bodytext5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44"/>
      <w:szCs w:val="4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83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60" w:line="274" w:lineRule="exact"/>
    </w:pPr>
    <w:rPr>
      <w:rFonts w:ascii="Sylfaen" w:eastAsia="Sylfaen" w:hAnsi="Sylfaen" w:cs="Sylfaen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60" w:after="60" w:line="0" w:lineRule="atLeast"/>
    </w:pPr>
    <w:rPr>
      <w:rFonts w:ascii="Impact" w:eastAsia="Impact" w:hAnsi="Impact" w:cs="Impact"/>
      <w:sz w:val="26"/>
      <w:szCs w:val="26"/>
    </w:rPr>
  </w:style>
  <w:style w:type="paragraph" w:styleId="ListParagraph">
    <w:name w:val="List Paragraph"/>
    <w:basedOn w:val="Normal"/>
    <w:uiPriority w:val="34"/>
    <w:qFormat/>
    <w:rsid w:val="00A4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bojana1</dc:creator>
  <cp:lastModifiedBy>bojana1</cp:lastModifiedBy>
  <cp:revision>2</cp:revision>
  <dcterms:created xsi:type="dcterms:W3CDTF">2024-04-01T06:30:00Z</dcterms:created>
  <dcterms:modified xsi:type="dcterms:W3CDTF">2024-04-01T06:30:00Z</dcterms:modified>
</cp:coreProperties>
</file>